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4AF" w:rsidRPr="001264AF" w:rsidRDefault="001264AF" w:rsidP="008B1F0E">
      <w:pPr>
        <w:spacing w:after="0" w:line="240" w:lineRule="auto"/>
        <w:rPr>
          <w:rFonts w:eastAsia="Times New Roman" w:cs="Segoe UI"/>
          <w:b/>
          <w:sz w:val="24"/>
          <w:szCs w:val="24"/>
          <w:lang w:eastAsia="pl-PL"/>
        </w:rPr>
      </w:pPr>
      <w:r w:rsidRPr="001264AF">
        <w:rPr>
          <w:rFonts w:eastAsia="Times New Roman" w:cs="Segoe UI"/>
          <w:b/>
          <w:sz w:val="24"/>
          <w:szCs w:val="24"/>
          <w:lang w:eastAsia="pl-PL"/>
        </w:rPr>
        <w:t>PRZEŻYWALNOŚĆ  SARS-COV-2  W  ŚRODOWISKU</w:t>
      </w:r>
    </w:p>
    <w:p w:rsidR="001264AF" w:rsidRPr="001264AF" w:rsidRDefault="001264AF" w:rsidP="008B1F0E">
      <w:pPr>
        <w:spacing w:after="0" w:line="240" w:lineRule="auto"/>
        <w:rPr>
          <w:rFonts w:eastAsia="Times New Roman" w:cs="Segoe UI"/>
          <w:b/>
          <w:sz w:val="24"/>
          <w:szCs w:val="24"/>
          <w:lang w:eastAsia="pl-PL"/>
        </w:rPr>
      </w:pPr>
      <w:r w:rsidRPr="001264AF">
        <w:rPr>
          <w:rFonts w:eastAsia="Times New Roman" w:cs="Segoe UI"/>
          <w:b/>
          <w:sz w:val="24"/>
          <w:szCs w:val="24"/>
          <w:lang w:eastAsia="pl-PL"/>
        </w:rPr>
        <w:t xml:space="preserve">Przegląd piśmiennictwa </w:t>
      </w:r>
    </w:p>
    <w:p w:rsidR="001264AF" w:rsidRPr="001264AF" w:rsidRDefault="001264AF" w:rsidP="008B1F0E">
      <w:pPr>
        <w:spacing w:after="0" w:line="240" w:lineRule="auto"/>
        <w:rPr>
          <w:rFonts w:eastAsia="Times New Roman" w:cs="Segoe UI"/>
          <w:b/>
          <w:sz w:val="24"/>
          <w:szCs w:val="24"/>
          <w:lang w:eastAsia="pl-PL"/>
        </w:rPr>
      </w:pPr>
    </w:p>
    <w:p w:rsidR="001264AF" w:rsidRPr="001264AF" w:rsidRDefault="001264AF" w:rsidP="008B1F0E">
      <w:pPr>
        <w:spacing w:after="0" w:line="240" w:lineRule="auto"/>
        <w:rPr>
          <w:rFonts w:eastAsia="Times New Roman" w:cs="Segoe UI"/>
          <w:b/>
          <w:sz w:val="24"/>
          <w:szCs w:val="24"/>
          <w:lang w:eastAsia="pl-PL"/>
        </w:rPr>
      </w:pPr>
    </w:p>
    <w:p w:rsidR="008B1F0E" w:rsidRPr="009918AA" w:rsidRDefault="008B1F0E" w:rsidP="008B1F0E">
      <w:pPr>
        <w:spacing w:after="0" w:line="240" w:lineRule="auto"/>
        <w:rPr>
          <w:rFonts w:eastAsia="Times New Roman" w:cs="Segoe UI"/>
          <w:b/>
          <w:sz w:val="24"/>
          <w:szCs w:val="24"/>
          <w:lang w:val="en-US" w:eastAsia="pl-PL"/>
        </w:rPr>
      </w:pPr>
      <w:r w:rsidRPr="009918AA">
        <w:rPr>
          <w:rFonts w:eastAsia="Times New Roman" w:cs="Segoe UI"/>
          <w:b/>
          <w:sz w:val="24"/>
          <w:szCs w:val="24"/>
          <w:lang w:val="en-US" w:eastAsia="pl-PL"/>
        </w:rPr>
        <w:t xml:space="preserve">Ren SY, Wang WB, </w:t>
      </w:r>
      <w:proofErr w:type="spellStart"/>
      <w:r w:rsidRPr="009918AA">
        <w:rPr>
          <w:rFonts w:eastAsia="Times New Roman" w:cs="Segoe UI"/>
          <w:b/>
          <w:sz w:val="24"/>
          <w:szCs w:val="24"/>
          <w:lang w:val="en-US" w:eastAsia="pl-PL"/>
        </w:rPr>
        <w:t>Hao</w:t>
      </w:r>
      <w:proofErr w:type="spellEnd"/>
      <w:r w:rsidRPr="009918AA">
        <w:rPr>
          <w:rFonts w:eastAsia="Times New Roman" w:cs="Segoe UI"/>
          <w:b/>
          <w:sz w:val="24"/>
          <w:szCs w:val="24"/>
          <w:lang w:val="en-US" w:eastAsia="pl-PL"/>
        </w:rPr>
        <w:t xml:space="preserve"> YG, Zhang HR, Wang ZC, Chen YL, Gao RD. </w:t>
      </w:r>
      <w:r w:rsidRPr="009918AA">
        <w:rPr>
          <w:rFonts w:eastAsia="Times New Roman" w:cs="Times New Roman"/>
          <w:b/>
          <w:sz w:val="24"/>
          <w:szCs w:val="24"/>
          <w:lang w:val="en-US" w:eastAsia="pl-PL"/>
        </w:rPr>
        <w:t xml:space="preserve"> </w:t>
      </w:r>
      <w:hyperlink r:id="rId6" w:history="1">
        <w:r w:rsidRPr="009918AA">
          <w:rPr>
            <w:rFonts w:eastAsia="Times New Roman" w:cs="Segoe UI"/>
            <w:b/>
            <w:bCs/>
            <w:sz w:val="24"/>
            <w:szCs w:val="24"/>
            <w:shd w:val="clear" w:color="auto" w:fill="FFFFFF"/>
            <w:lang w:val="en-US" w:eastAsia="pl-PL"/>
          </w:rPr>
          <w:t>Stability</w:t>
        </w:r>
        <w:r w:rsidRPr="009918AA">
          <w:rPr>
            <w:rFonts w:eastAsia="Times New Roman" w:cs="Segoe UI"/>
            <w:b/>
            <w:sz w:val="24"/>
            <w:szCs w:val="24"/>
            <w:shd w:val="clear" w:color="auto" w:fill="FFFFFF"/>
            <w:lang w:val="en-US" w:eastAsia="pl-PL"/>
          </w:rPr>
          <w:t> and infectivity of coronaviruses in inanimate environments.</w:t>
        </w:r>
      </w:hyperlink>
      <w:r w:rsidRPr="009918AA">
        <w:rPr>
          <w:rFonts w:eastAsia="Times New Roman" w:cs="Times New Roman"/>
          <w:b/>
          <w:sz w:val="24"/>
          <w:szCs w:val="24"/>
          <w:lang w:val="en-US" w:eastAsia="pl-PL"/>
        </w:rPr>
        <w:t xml:space="preserve"> </w:t>
      </w:r>
      <w:r w:rsidRPr="009918AA">
        <w:rPr>
          <w:rFonts w:eastAsia="Times New Roman" w:cs="Segoe UI"/>
          <w:b/>
          <w:sz w:val="24"/>
          <w:szCs w:val="24"/>
          <w:lang w:val="en-US" w:eastAsia="pl-PL"/>
        </w:rPr>
        <w:t xml:space="preserve">World J </w:t>
      </w:r>
      <w:proofErr w:type="spellStart"/>
      <w:r w:rsidRPr="009918AA">
        <w:rPr>
          <w:rFonts w:eastAsia="Times New Roman" w:cs="Segoe UI"/>
          <w:b/>
          <w:sz w:val="24"/>
          <w:szCs w:val="24"/>
          <w:lang w:val="en-US" w:eastAsia="pl-PL"/>
        </w:rPr>
        <w:t>Clin</w:t>
      </w:r>
      <w:proofErr w:type="spellEnd"/>
      <w:r w:rsidRPr="009918AA">
        <w:rPr>
          <w:rFonts w:eastAsia="Times New Roman" w:cs="Segoe UI"/>
          <w:b/>
          <w:sz w:val="24"/>
          <w:szCs w:val="24"/>
          <w:lang w:val="en-US" w:eastAsia="pl-PL"/>
        </w:rPr>
        <w:t xml:space="preserve"> Cases. 2020 Apr 26;8(8):1391-1399. </w:t>
      </w:r>
      <w:proofErr w:type="spellStart"/>
      <w:r w:rsidRPr="009918AA">
        <w:rPr>
          <w:rFonts w:eastAsia="Times New Roman" w:cs="Segoe UI"/>
          <w:b/>
          <w:sz w:val="24"/>
          <w:szCs w:val="24"/>
          <w:lang w:val="en-US" w:eastAsia="pl-PL"/>
        </w:rPr>
        <w:t>doi</w:t>
      </w:r>
      <w:proofErr w:type="spellEnd"/>
      <w:r w:rsidRPr="009918AA">
        <w:rPr>
          <w:rFonts w:eastAsia="Times New Roman" w:cs="Segoe UI"/>
          <w:b/>
          <w:sz w:val="24"/>
          <w:szCs w:val="24"/>
          <w:lang w:val="en-US" w:eastAsia="pl-PL"/>
        </w:rPr>
        <w:t>: 10.12998/wjcc.v8.i8.1391.</w:t>
      </w:r>
    </w:p>
    <w:p w:rsidR="00105621" w:rsidRDefault="00105621" w:rsidP="00105621">
      <w:pPr>
        <w:autoSpaceDE w:val="0"/>
        <w:autoSpaceDN w:val="0"/>
        <w:adjustRightInd w:val="0"/>
        <w:spacing w:after="0" w:line="240" w:lineRule="auto"/>
        <w:rPr>
          <w:rFonts w:ascii="Shaker2Lancet-Italic" w:hAnsi="Shaker2Lancet-Italic" w:cs="Shaker2Lancet-Italic"/>
          <w:iCs/>
          <w:sz w:val="20"/>
          <w:szCs w:val="20"/>
          <w:lang w:val="en-US"/>
        </w:rPr>
      </w:pPr>
    </w:p>
    <w:p w:rsidR="00105621" w:rsidRPr="003F54BF" w:rsidRDefault="00CF341D" w:rsidP="00105621">
      <w:pPr>
        <w:autoSpaceDE w:val="0"/>
        <w:autoSpaceDN w:val="0"/>
        <w:adjustRightInd w:val="0"/>
        <w:spacing w:after="0" w:line="240" w:lineRule="auto"/>
        <w:rPr>
          <w:rFonts w:cs="Shaker2Lancet-Italic"/>
          <w:iCs/>
          <w:sz w:val="24"/>
          <w:szCs w:val="24"/>
          <w:lang w:val="en-US"/>
        </w:rPr>
      </w:pPr>
      <w:hyperlink r:id="rId7" w:history="1">
        <w:r w:rsidR="008B1F0E" w:rsidRPr="003F54BF">
          <w:rPr>
            <w:rStyle w:val="Hipercze"/>
            <w:sz w:val="24"/>
            <w:szCs w:val="24"/>
            <w:lang w:val="en-US"/>
          </w:rPr>
          <w:t>https://www.ncbi.nlm.nih.gov/pmc/articles/PMC7190947/pdf/WJCC-8-1391.pdf</w:t>
        </w:r>
      </w:hyperlink>
    </w:p>
    <w:p w:rsidR="00105621" w:rsidRPr="003F54BF" w:rsidRDefault="00105621" w:rsidP="00105621">
      <w:pPr>
        <w:autoSpaceDE w:val="0"/>
        <w:autoSpaceDN w:val="0"/>
        <w:adjustRightInd w:val="0"/>
        <w:spacing w:after="0" w:line="240" w:lineRule="auto"/>
        <w:rPr>
          <w:rFonts w:cs="Shaker2Lancet-Italic"/>
          <w:iCs/>
          <w:sz w:val="24"/>
          <w:szCs w:val="24"/>
          <w:lang w:val="en-US"/>
        </w:rPr>
      </w:pPr>
    </w:p>
    <w:p w:rsidR="00DC3F7B" w:rsidRPr="003F54BF" w:rsidRDefault="00DC3F7B" w:rsidP="00DC3F7B">
      <w:pPr>
        <w:autoSpaceDE w:val="0"/>
        <w:autoSpaceDN w:val="0"/>
        <w:adjustRightInd w:val="0"/>
        <w:spacing w:after="0" w:line="240" w:lineRule="auto"/>
        <w:jc w:val="both"/>
        <w:rPr>
          <w:rFonts w:cs="Shaker2Lancet-Italic"/>
          <w:iCs/>
          <w:sz w:val="24"/>
          <w:szCs w:val="24"/>
        </w:rPr>
      </w:pPr>
      <w:r w:rsidRPr="003F54BF">
        <w:rPr>
          <w:rFonts w:cs="Shaker2Lancet-Italic"/>
          <w:iCs/>
          <w:sz w:val="24"/>
          <w:szCs w:val="24"/>
        </w:rPr>
        <w:t>Publikacja zawiera przegląd dotychczasowych wyników badań w zakresie skażenia środowiska wokół pacjentów z potwierdzonym zakażeniem SARS-C</w:t>
      </w:r>
      <w:r w:rsidR="002C466E">
        <w:rPr>
          <w:rFonts w:cs="Shaker2Lancet-Italic"/>
          <w:iCs/>
          <w:sz w:val="24"/>
          <w:szCs w:val="24"/>
        </w:rPr>
        <w:t>o</w:t>
      </w:r>
      <w:r w:rsidRPr="003F54BF">
        <w:rPr>
          <w:rFonts w:cs="Shaker2Lancet-Italic"/>
          <w:iCs/>
          <w:sz w:val="24"/>
          <w:szCs w:val="24"/>
        </w:rPr>
        <w:t>V-2 a także czasu przeżywania i zachowania zakaźności wirusów obecnych w środowisku.</w:t>
      </w:r>
    </w:p>
    <w:p w:rsidR="008B1F0E" w:rsidRPr="003F54BF" w:rsidRDefault="00DC3F7B" w:rsidP="009918AA">
      <w:pPr>
        <w:autoSpaceDE w:val="0"/>
        <w:autoSpaceDN w:val="0"/>
        <w:adjustRightInd w:val="0"/>
        <w:spacing w:after="0" w:line="240" w:lineRule="auto"/>
        <w:jc w:val="both"/>
        <w:rPr>
          <w:rFonts w:cs="Shaker2Lancet-Italic"/>
          <w:iCs/>
          <w:sz w:val="24"/>
          <w:szCs w:val="24"/>
        </w:rPr>
      </w:pPr>
      <w:r w:rsidRPr="003F54BF">
        <w:rPr>
          <w:rFonts w:cs="Shaker2Lancet-Italic"/>
          <w:iCs/>
          <w:sz w:val="24"/>
          <w:szCs w:val="24"/>
        </w:rPr>
        <w:t xml:space="preserve"> </w:t>
      </w:r>
    </w:p>
    <w:p w:rsidR="00B97C03" w:rsidRDefault="00DC3F7B" w:rsidP="00B97C03">
      <w:pPr>
        <w:autoSpaceDE w:val="0"/>
        <w:autoSpaceDN w:val="0"/>
        <w:adjustRightInd w:val="0"/>
        <w:spacing w:after="0" w:line="240" w:lineRule="auto"/>
        <w:jc w:val="both"/>
        <w:rPr>
          <w:rFonts w:cs="Shaker2Lancet-Italic"/>
          <w:iCs/>
          <w:sz w:val="24"/>
          <w:szCs w:val="24"/>
        </w:rPr>
      </w:pPr>
      <w:r w:rsidRPr="003F54BF">
        <w:rPr>
          <w:rFonts w:cs="Shaker2Lancet-Italic"/>
          <w:iCs/>
          <w:sz w:val="24"/>
          <w:szCs w:val="24"/>
        </w:rPr>
        <w:t xml:space="preserve">W badaniu </w:t>
      </w:r>
      <w:r w:rsidR="00B97C03">
        <w:rPr>
          <w:rFonts w:cs="Shaker2Lancet-Italic"/>
          <w:iCs/>
          <w:sz w:val="24"/>
          <w:szCs w:val="24"/>
        </w:rPr>
        <w:t>środowiska</w:t>
      </w:r>
      <w:r w:rsidRPr="003F54BF">
        <w:rPr>
          <w:rFonts w:cs="Shaker2Lancet-Italic"/>
          <w:iCs/>
          <w:sz w:val="24"/>
          <w:szCs w:val="24"/>
        </w:rPr>
        <w:t xml:space="preserve"> wokół pacjentów z COVID-19 wykaza</w:t>
      </w:r>
      <w:r w:rsidR="003F54BF" w:rsidRPr="003F54BF">
        <w:rPr>
          <w:rFonts w:cs="Shaker2Lancet-Italic"/>
          <w:iCs/>
          <w:sz w:val="24"/>
          <w:szCs w:val="24"/>
        </w:rPr>
        <w:t>no</w:t>
      </w:r>
      <w:r w:rsidRPr="003F54BF">
        <w:rPr>
          <w:rFonts w:cs="Shaker2Lancet-Italic"/>
          <w:iCs/>
          <w:sz w:val="24"/>
          <w:szCs w:val="24"/>
        </w:rPr>
        <w:t xml:space="preserve"> obecność wirusa w 13 (87%) z 15 miejsc w pokojach </w:t>
      </w:r>
      <w:r w:rsidR="003F54BF" w:rsidRPr="003F54BF">
        <w:rPr>
          <w:rFonts w:cs="Shaker2Lancet-Italic"/>
          <w:iCs/>
          <w:sz w:val="24"/>
          <w:szCs w:val="24"/>
        </w:rPr>
        <w:t xml:space="preserve">chorych </w:t>
      </w:r>
      <w:r w:rsidRPr="003F54BF">
        <w:rPr>
          <w:rFonts w:cs="Shaker2Lancet-Italic"/>
          <w:iCs/>
          <w:sz w:val="24"/>
          <w:szCs w:val="24"/>
        </w:rPr>
        <w:t xml:space="preserve">i 3 (60%) z 5 miejsc </w:t>
      </w:r>
      <w:r w:rsidR="003F54BF" w:rsidRPr="003F54BF">
        <w:rPr>
          <w:rFonts w:cs="Shaker2Lancet-Italic"/>
          <w:iCs/>
          <w:sz w:val="24"/>
          <w:szCs w:val="24"/>
        </w:rPr>
        <w:t xml:space="preserve">badanych </w:t>
      </w:r>
      <w:r w:rsidRPr="003F54BF">
        <w:rPr>
          <w:rFonts w:cs="Shaker2Lancet-Italic"/>
          <w:iCs/>
          <w:sz w:val="24"/>
          <w:szCs w:val="24"/>
        </w:rPr>
        <w:t>w toalecie (muszla klozetowa</w:t>
      </w:r>
      <w:r w:rsidR="003F54BF" w:rsidRPr="003F54BF">
        <w:rPr>
          <w:rFonts w:cs="Shaker2Lancet-Italic"/>
          <w:iCs/>
          <w:sz w:val="24"/>
          <w:szCs w:val="24"/>
        </w:rPr>
        <w:t xml:space="preserve">, </w:t>
      </w:r>
      <w:r w:rsidRPr="003F54BF">
        <w:rPr>
          <w:rFonts w:cs="Shaker2Lancet-Italic"/>
          <w:iCs/>
          <w:sz w:val="24"/>
          <w:szCs w:val="24"/>
        </w:rPr>
        <w:t xml:space="preserve">zlew i klamka), co sugeruje, że </w:t>
      </w:r>
      <w:r w:rsidR="00B97C03" w:rsidRPr="00B97C03">
        <w:rPr>
          <w:rFonts w:cs="Shaker2Lancet-Italic"/>
          <w:iCs/>
          <w:sz w:val="24"/>
          <w:szCs w:val="24"/>
          <w:u w:val="single"/>
        </w:rPr>
        <w:t xml:space="preserve">bezpośrednie </w:t>
      </w:r>
      <w:r w:rsidRPr="00B97C03">
        <w:rPr>
          <w:rFonts w:cs="Shaker2Lancet-Italic"/>
          <w:iCs/>
          <w:sz w:val="24"/>
          <w:szCs w:val="24"/>
          <w:u w:val="single"/>
        </w:rPr>
        <w:t xml:space="preserve">otoczenie </w:t>
      </w:r>
      <w:r w:rsidR="00B97C03" w:rsidRPr="00B97C03">
        <w:rPr>
          <w:rFonts w:cs="Shaker2Lancet-Italic"/>
          <w:iCs/>
          <w:sz w:val="24"/>
          <w:szCs w:val="24"/>
          <w:u w:val="single"/>
        </w:rPr>
        <w:t>chorego jest</w:t>
      </w:r>
      <w:r w:rsidRPr="00B97C03">
        <w:rPr>
          <w:rFonts w:cs="Shaker2Lancet-Italic"/>
          <w:iCs/>
          <w:sz w:val="24"/>
          <w:szCs w:val="24"/>
          <w:u w:val="single"/>
        </w:rPr>
        <w:t xml:space="preserve"> intensywne</w:t>
      </w:r>
      <w:r w:rsidR="00B97C03" w:rsidRPr="00B97C03">
        <w:rPr>
          <w:rFonts w:cs="Shaker2Lancet-Italic"/>
          <w:iCs/>
          <w:sz w:val="24"/>
          <w:szCs w:val="24"/>
          <w:u w:val="single"/>
        </w:rPr>
        <w:t xml:space="preserve"> </w:t>
      </w:r>
      <w:r w:rsidRPr="00B97C03">
        <w:rPr>
          <w:rFonts w:cs="Shaker2Lancet-Italic"/>
          <w:iCs/>
          <w:sz w:val="24"/>
          <w:szCs w:val="24"/>
          <w:u w:val="single"/>
        </w:rPr>
        <w:t>skażone</w:t>
      </w:r>
      <w:r w:rsidR="00B97C03">
        <w:rPr>
          <w:rFonts w:cs="Shaker2Lancet-Italic"/>
          <w:iCs/>
          <w:sz w:val="24"/>
          <w:szCs w:val="24"/>
        </w:rPr>
        <w:t xml:space="preserve">. </w:t>
      </w:r>
      <w:r w:rsidRPr="003F54BF">
        <w:rPr>
          <w:rFonts w:cs="Shaker2Lancet-Italic"/>
          <w:iCs/>
          <w:sz w:val="24"/>
          <w:szCs w:val="24"/>
        </w:rPr>
        <w:t xml:space="preserve">Próbki </w:t>
      </w:r>
      <w:r w:rsidR="00B97C03">
        <w:rPr>
          <w:rFonts w:cs="Shaker2Lancet-Italic"/>
          <w:iCs/>
          <w:sz w:val="24"/>
          <w:szCs w:val="24"/>
        </w:rPr>
        <w:t xml:space="preserve">z </w:t>
      </w:r>
      <w:r w:rsidRPr="003F54BF">
        <w:rPr>
          <w:rFonts w:cs="Shaker2Lancet-Italic"/>
          <w:iCs/>
          <w:sz w:val="24"/>
          <w:szCs w:val="24"/>
        </w:rPr>
        <w:t xml:space="preserve">przedpokoju i korytarza były ujemne. </w:t>
      </w:r>
    </w:p>
    <w:p w:rsidR="008B1F0E" w:rsidRPr="006C6F25" w:rsidRDefault="008B1F0E" w:rsidP="00105621">
      <w:pPr>
        <w:autoSpaceDE w:val="0"/>
        <w:autoSpaceDN w:val="0"/>
        <w:adjustRightInd w:val="0"/>
        <w:spacing w:after="0" w:line="240" w:lineRule="auto"/>
        <w:rPr>
          <w:rFonts w:cs="Shaker2Lancet-Italic"/>
          <w:iCs/>
          <w:sz w:val="24"/>
          <w:szCs w:val="24"/>
        </w:rPr>
      </w:pPr>
    </w:p>
    <w:p w:rsidR="00B97C03" w:rsidRPr="00B97C03" w:rsidRDefault="002C466E" w:rsidP="00B97C03">
      <w:pPr>
        <w:autoSpaceDE w:val="0"/>
        <w:autoSpaceDN w:val="0"/>
        <w:adjustRightInd w:val="0"/>
        <w:spacing w:after="0" w:line="240" w:lineRule="auto"/>
        <w:rPr>
          <w:rFonts w:cs="Shaker2Lancet-Italic"/>
          <w:iCs/>
          <w:sz w:val="24"/>
          <w:szCs w:val="24"/>
        </w:rPr>
      </w:pPr>
      <w:r>
        <w:rPr>
          <w:rFonts w:cs="Shaker2Lancet-Italic"/>
          <w:iCs/>
          <w:sz w:val="24"/>
          <w:szCs w:val="24"/>
        </w:rPr>
        <w:t>W badanym</w:t>
      </w:r>
      <w:r w:rsidR="00B97C03" w:rsidRPr="00B97C03">
        <w:rPr>
          <w:rFonts w:cs="Shaker2Lancet-Italic"/>
          <w:iCs/>
          <w:sz w:val="24"/>
          <w:szCs w:val="24"/>
        </w:rPr>
        <w:t xml:space="preserve"> powietrz</w:t>
      </w:r>
      <w:r>
        <w:rPr>
          <w:rFonts w:cs="Shaker2Lancet-Italic"/>
          <w:iCs/>
          <w:sz w:val="24"/>
          <w:szCs w:val="24"/>
        </w:rPr>
        <w:t>u</w:t>
      </w:r>
      <w:r w:rsidR="00B97C03" w:rsidRPr="00B97C03">
        <w:rPr>
          <w:rFonts w:cs="Shaker2Lancet-Italic"/>
          <w:iCs/>
          <w:sz w:val="24"/>
          <w:szCs w:val="24"/>
        </w:rPr>
        <w:t xml:space="preserve"> siedmiu oddziałów szpital</w:t>
      </w:r>
      <w:r>
        <w:rPr>
          <w:rFonts w:cs="Shaker2Lancet-Italic"/>
          <w:iCs/>
          <w:sz w:val="24"/>
          <w:szCs w:val="24"/>
        </w:rPr>
        <w:t>a (próbki pobierano trzy razy dziennie przez trzy dni) wirus SARS-CoV-2 stwierdzono  w 29% pobranych próbek.</w:t>
      </w:r>
    </w:p>
    <w:p w:rsidR="002C466E" w:rsidRDefault="002C466E" w:rsidP="00B97C03">
      <w:pPr>
        <w:autoSpaceDE w:val="0"/>
        <w:autoSpaceDN w:val="0"/>
        <w:adjustRightInd w:val="0"/>
        <w:spacing w:after="0" w:line="240" w:lineRule="auto"/>
        <w:rPr>
          <w:rFonts w:cs="Shaker2Lancet-Italic"/>
          <w:iCs/>
          <w:sz w:val="24"/>
          <w:szCs w:val="24"/>
        </w:rPr>
      </w:pPr>
    </w:p>
    <w:p w:rsidR="000935DE" w:rsidRPr="00B97C03" w:rsidRDefault="002C466E" w:rsidP="000935DE">
      <w:pPr>
        <w:autoSpaceDE w:val="0"/>
        <w:autoSpaceDN w:val="0"/>
        <w:adjustRightInd w:val="0"/>
        <w:spacing w:after="0" w:line="240" w:lineRule="auto"/>
        <w:jc w:val="both"/>
        <w:rPr>
          <w:rFonts w:cs="Shaker2Lancet-Italic"/>
          <w:iCs/>
          <w:sz w:val="24"/>
          <w:szCs w:val="24"/>
        </w:rPr>
      </w:pPr>
      <w:r w:rsidRPr="006C6F25">
        <w:rPr>
          <w:rFonts w:cs="Shaker2Lancet-Italic"/>
          <w:iCs/>
          <w:sz w:val="24"/>
          <w:szCs w:val="24"/>
          <w:u w:val="single"/>
        </w:rPr>
        <w:t>SARS CoV-2 może przez co najmniej 30 minut utrzymywać się w powietrzu w zamkniętych miejscach, takich jak autobus</w:t>
      </w:r>
      <w:r>
        <w:rPr>
          <w:rFonts w:cs="Shaker2Lancet-Italic"/>
          <w:iCs/>
          <w:sz w:val="24"/>
          <w:szCs w:val="24"/>
        </w:rPr>
        <w:t>. Wniosek ten jest wynikiem obserwacji przeprowadzonej w Chinach. Podróżujący</w:t>
      </w:r>
      <w:r w:rsidR="000935DE">
        <w:rPr>
          <w:rFonts w:cs="Shaker2Lancet-Italic"/>
          <w:iCs/>
          <w:sz w:val="24"/>
          <w:szCs w:val="24"/>
        </w:rPr>
        <w:t>,</w:t>
      </w:r>
      <w:r>
        <w:rPr>
          <w:rFonts w:cs="Shaker2Lancet-Italic"/>
          <w:iCs/>
          <w:sz w:val="24"/>
          <w:szCs w:val="24"/>
        </w:rPr>
        <w:t xml:space="preserve"> z</w:t>
      </w:r>
      <w:r w:rsidR="00B97C03" w:rsidRPr="00B97C03">
        <w:rPr>
          <w:rFonts w:cs="Shaker2Lancet-Italic"/>
          <w:iCs/>
          <w:sz w:val="24"/>
          <w:szCs w:val="24"/>
        </w:rPr>
        <w:t>a</w:t>
      </w:r>
      <w:r>
        <w:rPr>
          <w:rFonts w:cs="Shaker2Lancet-Italic"/>
          <w:iCs/>
          <w:sz w:val="24"/>
          <w:szCs w:val="24"/>
        </w:rPr>
        <w:t>k</w:t>
      </w:r>
      <w:r w:rsidR="00B97C03" w:rsidRPr="00B97C03">
        <w:rPr>
          <w:rFonts w:cs="Shaker2Lancet-Italic"/>
          <w:iCs/>
          <w:sz w:val="24"/>
          <w:szCs w:val="24"/>
        </w:rPr>
        <w:t>ażony SARS-CoV-2</w:t>
      </w:r>
      <w:r w:rsidR="000935DE">
        <w:rPr>
          <w:rFonts w:cs="Shaker2Lancet-Italic"/>
          <w:iCs/>
          <w:sz w:val="24"/>
          <w:szCs w:val="24"/>
        </w:rPr>
        <w:t>,</w:t>
      </w:r>
      <w:r>
        <w:rPr>
          <w:rFonts w:cs="Shaker2Lancet-Italic"/>
          <w:iCs/>
          <w:sz w:val="24"/>
          <w:szCs w:val="24"/>
        </w:rPr>
        <w:t xml:space="preserve"> p</w:t>
      </w:r>
      <w:r w:rsidR="00B97C03" w:rsidRPr="00B97C03">
        <w:rPr>
          <w:rFonts w:cs="Shaker2Lancet-Italic"/>
          <w:iCs/>
          <w:sz w:val="24"/>
          <w:szCs w:val="24"/>
        </w:rPr>
        <w:t xml:space="preserve">odczas swojej dwugodzinnej podróży autobusem </w:t>
      </w:r>
      <w:r w:rsidR="00DD1587">
        <w:rPr>
          <w:rFonts w:cs="Shaker2Lancet-Italic"/>
          <w:iCs/>
          <w:sz w:val="24"/>
          <w:szCs w:val="24"/>
        </w:rPr>
        <w:t xml:space="preserve">z miejsca A do B </w:t>
      </w:r>
      <w:r w:rsidR="00B97C03" w:rsidRPr="00B97C03">
        <w:rPr>
          <w:rFonts w:cs="Shaker2Lancet-Italic"/>
          <w:iCs/>
          <w:sz w:val="24"/>
          <w:szCs w:val="24"/>
        </w:rPr>
        <w:t>zainfekował ośmiu pasażerów</w:t>
      </w:r>
      <w:r w:rsidR="00DD1587">
        <w:rPr>
          <w:rFonts w:cs="Shaker2Lancet-Italic"/>
          <w:iCs/>
          <w:sz w:val="24"/>
          <w:szCs w:val="24"/>
        </w:rPr>
        <w:t xml:space="preserve">. </w:t>
      </w:r>
      <w:r w:rsidR="000935DE" w:rsidRPr="00B97C03">
        <w:rPr>
          <w:rFonts w:cs="Shaker2Lancet-Italic"/>
          <w:iCs/>
          <w:sz w:val="24"/>
          <w:szCs w:val="24"/>
        </w:rPr>
        <w:t xml:space="preserve">Odległość od </w:t>
      </w:r>
      <w:r w:rsidR="000935DE">
        <w:rPr>
          <w:rFonts w:cs="Shaker2Lancet-Italic"/>
          <w:iCs/>
          <w:sz w:val="24"/>
          <w:szCs w:val="24"/>
        </w:rPr>
        <w:t xml:space="preserve">zakażonego do osób, które uległy zakażeniu </w:t>
      </w:r>
      <w:r w:rsidR="000935DE" w:rsidRPr="00B97C03">
        <w:rPr>
          <w:rFonts w:cs="Shaker2Lancet-Italic"/>
          <w:iCs/>
          <w:sz w:val="24"/>
          <w:szCs w:val="24"/>
        </w:rPr>
        <w:t>wynosi</w:t>
      </w:r>
      <w:r w:rsidR="000935DE">
        <w:rPr>
          <w:rFonts w:cs="Shaker2Lancet-Italic"/>
          <w:iCs/>
          <w:sz w:val="24"/>
          <w:szCs w:val="24"/>
        </w:rPr>
        <w:t>ła od</w:t>
      </w:r>
      <w:r w:rsidR="000935DE" w:rsidRPr="00B97C03">
        <w:rPr>
          <w:rFonts w:cs="Shaker2Lancet-Italic"/>
          <w:iCs/>
          <w:sz w:val="24"/>
          <w:szCs w:val="24"/>
        </w:rPr>
        <w:t xml:space="preserve"> 0,5</w:t>
      </w:r>
      <w:r w:rsidR="000935DE">
        <w:rPr>
          <w:rFonts w:cs="Shaker2Lancet-Italic"/>
          <w:iCs/>
          <w:sz w:val="24"/>
          <w:szCs w:val="24"/>
        </w:rPr>
        <w:t xml:space="preserve"> do </w:t>
      </w:r>
      <w:r w:rsidR="000935DE" w:rsidRPr="00B97C03">
        <w:rPr>
          <w:rFonts w:cs="Shaker2Lancet-Italic"/>
          <w:iCs/>
          <w:sz w:val="24"/>
          <w:szCs w:val="24"/>
        </w:rPr>
        <w:t>4,5 m.</w:t>
      </w:r>
      <w:r w:rsidR="000935DE">
        <w:rPr>
          <w:rFonts w:cs="Shaker2Lancet-Italic"/>
          <w:iCs/>
          <w:sz w:val="24"/>
          <w:szCs w:val="24"/>
        </w:rPr>
        <w:t xml:space="preserve"> </w:t>
      </w:r>
      <w:r w:rsidR="00B97C03" w:rsidRPr="00DD1587">
        <w:rPr>
          <w:rFonts w:cs="Shaker2Lancet-Italic"/>
          <w:iCs/>
          <w:sz w:val="24"/>
          <w:szCs w:val="24"/>
        </w:rPr>
        <w:t>Autobus nie został zdezynfekowany</w:t>
      </w:r>
      <w:r w:rsidR="00DD1587">
        <w:rPr>
          <w:rFonts w:cs="Shaker2Lancet-Italic"/>
          <w:iCs/>
          <w:sz w:val="24"/>
          <w:szCs w:val="24"/>
        </w:rPr>
        <w:t xml:space="preserve"> </w:t>
      </w:r>
      <w:r w:rsidR="00B97C03" w:rsidRPr="00B97C03">
        <w:rPr>
          <w:rFonts w:cs="Shaker2Lancet-Italic"/>
          <w:iCs/>
          <w:sz w:val="24"/>
          <w:szCs w:val="24"/>
        </w:rPr>
        <w:t xml:space="preserve">w miejscu B i 30 minut później </w:t>
      </w:r>
      <w:r w:rsidR="00DD1587">
        <w:rPr>
          <w:rFonts w:cs="Shaker2Lancet-Italic"/>
          <w:iCs/>
          <w:sz w:val="24"/>
          <w:szCs w:val="24"/>
        </w:rPr>
        <w:t xml:space="preserve">wyruszył w drogę powrotna w czasie której </w:t>
      </w:r>
      <w:r w:rsidR="00B97C03" w:rsidRPr="00B97C03">
        <w:rPr>
          <w:rFonts w:cs="Shaker2Lancet-Italic"/>
          <w:iCs/>
          <w:sz w:val="24"/>
          <w:szCs w:val="24"/>
        </w:rPr>
        <w:t xml:space="preserve"> </w:t>
      </w:r>
      <w:r w:rsidR="000935DE">
        <w:rPr>
          <w:rFonts w:cs="Shaker2Lancet-Italic"/>
          <w:iCs/>
          <w:sz w:val="24"/>
          <w:szCs w:val="24"/>
        </w:rPr>
        <w:t xml:space="preserve">zakażeniu uległ </w:t>
      </w:r>
      <w:r w:rsidR="00B97C03" w:rsidRPr="00B97C03">
        <w:rPr>
          <w:rFonts w:cs="Shaker2Lancet-Italic"/>
          <w:iCs/>
          <w:sz w:val="24"/>
          <w:szCs w:val="24"/>
        </w:rPr>
        <w:t>pasażer siedz</w:t>
      </w:r>
      <w:r w:rsidR="00DD1587">
        <w:rPr>
          <w:rFonts w:cs="Shaker2Lancet-Italic"/>
          <w:iCs/>
          <w:sz w:val="24"/>
          <w:szCs w:val="24"/>
        </w:rPr>
        <w:t>ący</w:t>
      </w:r>
      <w:r w:rsidR="00B97C03" w:rsidRPr="00B97C03">
        <w:rPr>
          <w:rFonts w:cs="Shaker2Lancet-Italic"/>
          <w:iCs/>
          <w:sz w:val="24"/>
          <w:szCs w:val="24"/>
        </w:rPr>
        <w:t xml:space="preserve"> obok </w:t>
      </w:r>
      <w:r w:rsidR="000935DE">
        <w:rPr>
          <w:rFonts w:cs="Shaker2Lancet-Italic"/>
          <w:iCs/>
          <w:sz w:val="24"/>
          <w:szCs w:val="24"/>
        </w:rPr>
        <w:t>miejsca zajmowanego poprzednio przez pasażera z COVID-19.</w:t>
      </w:r>
      <w:r w:rsidR="000935DE" w:rsidRPr="000935DE">
        <w:rPr>
          <w:rFonts w:cs="Shaker2Lancet-Italic"/>
          <w:iCs/>
          <w:sz w:val="24"/>
          <w:szCs w:val="24"/>
        </w:rPr>
        <w:t xml:space="preserve"> </w:t>
      </w:r>
      <w:r w:rsidR="000935DE">
        <w:rPr>
          <w:rFonts w:cs="Shaker2Lancet-Italic"/>
          <w:iCs/>
          <w:sz w:val="24"/>
          <w:szCs w:val="24"/>
        </w:rPr>
        <w:t>P</w:t>
      </w:r>
      <w:r w:rsidR="000935DE" w:rsidRPr="00B97C03">
        <w:rPr>
          <w:rFonts w:cs="Shaker2Lancet-Italic"/>
          <w:iCs/>
          <w:sz w:val="24"/>
          <w:szCs w:val="24"/>
        </w:rPr>
        <w:t>asażer</w:t>
      </w:r>
      <w:r w:rsidR="000935DE">
        <w:rPr>
          <w:rFonts w:cs="Shaker2Lancet-Italic"/>
          <w:iCs/>
          <w:sz w:val="24"/>
          <w:szCs w:val="24"/>
        </w:rPr>
        <w:t>owie</w:t>
      </w:r>
      <w:r w:rsidR="000935DE" w:rsidRPr="00B97C03">
        <w:rPr>
          <w:rFonts w:cs="Shaker2Lancet-Italic"/>
          <w:iCs/>
          <w:sz w:val="24"/>
          <w:szCs w:val="24"/>
        </w:rPr>
        <w:t xml:space="preserve"> autobus</w:t>
      </w:r>
      <w:r w:rsidR="000935DE">
        <w:rPr>
          <w:rFonts w:cs="Shaker2Lancet-Italic"/>
          <w:iCs/>
          <w:sz w:val="24"/>
          <w:szCs w:val="24"/>
        </w:rPr>
        <w:t>u</w:t>
      </w:r>
      <w:r w:rsidR="000935DE" w:rsidRPr="00B97C03">
        <w:rPr>
          <w:rFonts w:cs="Shaker2Lancet-Italic"/>
          <w:iCs/>
          <w:sz w:val="24"/>
          <w:szCs w:val="24"/>
        </w:rPr>
        <w:t xml:space="preserve"> nie nosili masek</w:t>
      </w:r>
      <w:r w:rsidR="000935DE">
        <w:rPr>
          <w:rFonts w:cs="Shaker2Lancet-Italic"/>
          <w:iCs/>
          <w:sz w:val="24"/>
          <w:szCs w:val="24"/>
        </w:rPr>
        <w:t>.</w:t>
      </w:r>
    </w:p>
    <w:p w:rsidR="000935DE" w:rsidRDefault="000935DE" w:rsidP="000935DE">
      <w:pPr>
        <w:autoSpaceDE w:val="0"/>
        <w:autoSpaceDN w:val="0"/>
        <w:adjustRightInd w:val="0"/>
        <w:spacing w:after="0" w:line="240" w:lineRule="auto"/>
        <w:rPr>
          <w:rFonts w:cs="Shaker2Lancet-Italic"/>
          <w:iCs/>
          <w:sz w:val="24"/>
          <w:szCs w:val="24"/>
        </w:rPr>
      </w:pPr>
    </w:p>
    <w:p w:rsidR="006C6F25" w:rsidRDefault="006C6F25" w:rsidP="000935DE">
      <w:pPr>
        <w:autoSpaceDE w:val="0"/>
        <w:autoSpaceDN w:val="0"/>
        <w:adjustRightInd w:val="0"/>
        <w:spacing w:after="0" w:line="240" w:lineRule="auto"/>
        <w:jc w:val="both"/>
        <w:rPr>
          <w:rFonts w:cs="Shaker2Lancet-Italic"/>
          <w:iCs/>
          <w:sz w:val="24"/>
          <w:szCs w:val="24"/>
        </w:rPr>
      </w:pPr>
      <w:r w:rsidRPr="009918AA">
        <w:rPr>
          <w:rFonts w:cs="Shaker2Lancet-Italic"/>
          <w:b/>
          <w:iCs/>
          <w:sz w:val="24"/>
          <w:szCs w:val="24"/>
        </w:rPr>
        <w:t xml:space="preserve">Przeżycie </w:t>
      </w:r>
      <w:proofErr w:type="spellStart"/>
      <w:r w:rsidRPr="009918AA">
        <w:rPr>
          <w:rFonts w:cs="Shaker2Lancet-Italic"/>
          <w:b/>
          <w:iCs/>
          <w:sz w:val="24"/>
          <w:szCs w:val="24"/>
        </w:rPr>
        <w:t>koronawirusów</w:t>
      </w:r>
      <w:proofErr w:type="spellEnd"/>
      <w:r w:rsidRPr="009918AA">
        <w:rPr>
          <w:rFonts w:cs="Shaker2Lancet-Italic"/>
          <w:b/>
          <w:iCs/>
          <w:sz w:val="24"/>
          <w:szCs w:val="24"/>
        </w:rPr>
        <w:t xml:space="preserve"> na powierzchniach</w:t>
      </w:r>
      <w:r>
        <w:rPr>
          <w:rFonts w:cs="Shaker2Lancet-Italic"/>
          <w:iCs/>
          <w:sz w:val="24"/>
          <w:szCs w:val="24"/>
        </w:rPr>
        <w:t xml:space="preserve"> – badania prowadzone na innych </w:t>
      </w:r>
      <w:proofErr w:type="spellStart"/>
      <w:r>
        <w:rPr>
          <w:rFonts w:cs="Shaker2Lancet-Italic"/>
          <w:iCs/>
          <w:sz w:val="24"/>
          <w:szCs w:val="24"/>
        </w:rPr>
        <w:t>koronawirusach</w:t>
      </w:r>
      <w:proofErr w:type="spellEnd"/>
      <w:r>
        <w:rPr>
          <w:rFonts w:cs="Shaker2Lancet-Italic"/>
          <w:iCs/>
          <w:sz w:val="24"/>
          <w:szCs w:val="24"/>
        </w:rPr>
        <w:t xml:space="preserve"> niż SARS-CoV-2</w:t>
      </w:r>
    </w:p>
    <w:p w:rsidR="006C6F25" w:rsidRDefault="006C6F25" w:rsidP="000935DE">
      <w:pPr>
        <w:autoSpaceDE w:val="0"/>
        <w:autoSpaceDN w:val="0"/>
        <w:adjustRightInd w:val="0"/>
        <w:spacing w:after="0" w:line="240" w:lineRule="auto"/>
        <w:jc w:val="both"/>
        <w:rPr>
          <w:rFonts w:cs="Shaker2Lancet-Italic"/>
          <w:iCs/>
          <w:sz w:val="24"/>
          <w:szCs w:val="24"/>
        </w:rPr>
      </w:pPr>
    </w:p>
    <w:p w:rsidR="008B1F0E" w:rsidRDefault="000935DE" w:rsidP="000935DE">
      <w:pPr>
        <w:autoSpaceDE w:val="0"/>
        <w:autoSpaceDN w:val="0"/>
        <w:adjustRightInd w:val="0"/>
        <w:spacing w:after="0" w:line="240" w:lineRule="auto"/>
        <w:jc w:val="both"/>
        <w:rPr>
          <w:rFonts w:cs="Shaker2Lancet-Italic"/>
          <w:iCs/>
          <w:sz w:val="24"/>
          <w:szCs w:val="24"/>
        </w:rPr>
      </w:pPr>
      <w:r w:rsidRPr="000935DE">
        <w:rPr>
          <w:rFonts w:cs="Shaker2Lancet-Italic"/>
          <w:iCs/>
          <w:sz w:val="24"/>
          <w:szCs w:val="24"/>
        </w:rPr>
        <w:t xml:space="preserve">Okres półtrwania </w:t>
      </w:r>
      <w:proofErr w:type="spellStart"/>
      <w:r w:rsidRPr="000935DE">
        <w:rPr>
          <w:rFonts w:cs="Shaker2Lancet-Italic"/>
          <w:iCs/>
          <w:sz w:val="24"/>
          <w:szCs w:val="24"/>
        </w:rPr>
        <w:t>koronawirusów</w:t>
      </w:r>
      <w:proofErr w:type="spellEnd"/>
      <w:r w:rsidRPr="000935DE">
        <w:rPr>
          <w:rFonts w:cs="Shaker2Lancet-Italic"/>
          <w:iCs/>
          <w:sz w:val="24"/>
          <w:szCs w:val="24"/>
        </w:rPr>
        <w:t xml:space="preserve"> w</w:t>
      </w:r>
      <w:r>
        <w:rPr>
          <w:rFonts w:cs="Shaker2Lancet-Italic"/>
          <w:iCs/>
          <w:sz w:val="24"/>
          <w:szCs w:val="24"/>
        </w:rPr>
        <w:t xml:space="preserve"> </w:t>
      </w:r>
      <w:proofErr w:type="spellStart"/>
      <w:r>
        <w:rPr>
          <w:rFonts w:cs="Shaker2Lancet-Italic"/>
          <w:iCs/>
          <w:sz w:val="24"/>
          <w:szCs w:val="24"/>
        </w:rPr>
        <w:t>bio</w:t>
      </w:r>
      <w:r w:rsidRPr="000935DE">
        <w:rPr>
          <w:rFonts w:cs="Shaker2Lancet-Italic"/>
          <w:iCs/>
          <w:sz w:val="24"/>
          <w:szCs w:val="24"/>
        </w:rPr>
        <w:t>aerozol</w:t>
      </w:r>
      <w:r>
        <w:rPr>
          <w:rFonts w:cs="Shaker2Lancet-Italic"/>
          <w:iCs/>
          <w:sz w:val="24"/>
          <w:szCs w:val="24"/>
        </w:rPr>
        <w:t>u</w:t>
      </w:r>
      <w:proofErr w:type="spellEnd"/>
      <w:r>
        <w:rPr>
          <w:rFonts w:cs="Shaker2Lancet-Italic"/>
          <w:iCs/>
          <w:sz w:val="24"/>
          <w:szCs w:val="24"/>
        </w:rPr>
        <w:t xml:space="preserve"> został oceniony na</w:t>
      </w:r>
      <w:r w:rsidRPr="000935DE">
        <w:rPr>
          <w:rFonts w:cs="Shaker2Lancet-Italic"/>
          <w:iCs/>
          <w:sz w:val="24"/>
          <w:szCs w:val="24"/>
        </w:rPr>
        <w:t xml:space="preserve"> 86 godzin przy 80% wilgotności w środowisku</w:t>
      </w:r>
      <w:r>
        <w:rPr>
          <w:rFonts w:cs="Shaker2Lancet-Italic"/>
          <w:iCs/>
          <w:sz w:val="24"/>
          <w:szCs w:val="24"/>
        </w:rPr>
        <w:t>.</w:t>
      </w:r>
    </w:p>
    <w:p w:rsidR="004C3E9D" w:rsidRDefault="004C3E9D" w:rsidP="000935DE">
      <w:pPr>
        <w:autoSpaceDE w:val="0"/>
        <w:autoSpaceDN w:val="0"/>
        <w:adjustRightInd w:val="0"/>
        <w:spacing w:after="0" w:line="240" w:lineRule="auto"/>
        <w:jc w:val="both"/>
        <w:rPr>
          <w:rFonts w:cs="Shaker2Lancet-Italic"/>
          <w:iCs/>
          <w:sz w:val="24"/>
          <w:szCs w:val="24"/>
        </w:rPr>
      </w:pPr>
    </w:p>
    <w:p w:rsidR="00067C6E" w:rsidRDefault="00067C6E" w:rsidP="004C3E9D">
      <w:pPr>
        <w:autoSpaceDE w:val="0"/>
        <w:autoSpaceDN w:val="0"/>
        <w:adjustRightInd w:val="0"/>
        <w:spacing w:after="0" w:line="240" w:lineRule="auto"/>
        <w:jc w:val="both"/>
        <w:rPr>
          <w:rFonts w:cs="Shaker2Lancet-Italic"/>
          <w:iCs/>
          <w:sz w:val="24"/>
          <w:szCs w:val="24"/>
        </w:rPr>
      </w:pPr>
      <w:r>
        <w:rPr>
          <w:rFonts w:cs="Shaker2Lancet-Italic"/>
          <w:iCs/>
          <w:sz w:val="24"/>
          <w:szCs w:val="24"/>
        </w:rPr>
        <w:t>Wirus n</w:t>
      </w:r>
      <w:r w:rsidR="004C3E9D">
        <w:rPr>
          <w:rFonts w:cs="Shaker2Lancet-Italic"/>
          <w:iCs/>
          <w:sz w:val="24"/>
          <w:szCs w:val="24"/>
        </w:rPr>
        <w:t>ależący do alfa-</w:t>
      </w:r>
      <w:proofErr w:type="spellStart"/>
      <w:r w:rsidR="004C3E9D" w:rsidRPr="004C3E9D">
        <w:rPr>
          <w:rFonts w:cs="Shaker2Lancet-Italic"/>
          <w:iCs/>
          <w:sz w:val="24"/>
          <w:szCs w:val="24"/>
        </w:rPr>
        <w:t>koronawirus</w:t>
      </w:r>
      <w:r w:rsidR="004C3E9D">
        <w:rPr>
          <w:rFonts w:cs="Shaker2Lancet-Italic"/>
          <w:iCs/>
          <w:sz w:val="24"/>
          <w:szCs w:val="24"/>
        </w:rPr>
        <w:t>ów</w:t>
      </w:r>
      <w:proofErr w:type="spellEnd"/>
      <w:r w:rsidR="004C3E9D">
        <w:rPr>
          <w:rFonts w:cs="Shaker2Lancet-Italic"/>
          <w:iCs/>
          <w:sz w:val="24"/>
          <w:szCs w:val="24"/>
        </w:rPr>
        <w:t xml:space="preserve"> </w:t>
      </w:r>
      <w:r w:rsidR="004C3E9D" w:rsidRPr="004C3E9D">
        <w:rPr>
          <w:rFonts w:cs="Shaker2Lancet-Italic"/>
          <w:iCs/>
          <w:sz w:val="24"/>
          <w:szCs w:val="24"/>
        </w:rPr>
        <w:t xml:space="preserve"> (HuCoV-229E) </w:t>
      </w:r>
      <w:r w:rsidR="004C3E9D" w:rsidRPr="009918AA">
        <w:rPr>
          <w:rFonts w:cs="Shaker2Lancet-Italic"/>
          <w:iCs/>
          <w:sz w:val="24"/>
          <w:szCs w:val="24"/>
          <w:u w:val="single"/>
        </w:rPr>
        <w:t xml:space="preserve">może </w:t>
      </w:r>
      <w:r w:rsidRPr="009918AA">
        <w:rPr>
          <w:rFonts w:cs="Shaker2Lancet-Italic"/>
          <w:iCs/>
          <w:sz w:val="24"/>
          <w:szCs w:val="24"/>
          <w:u w:val="single"/>
        </w:rPr>
        <w:t>przetrwać zachowując</w:t>
      </w:r>
      <w:r w:rsidR="004C3E9D" w:rsidRPr="009918AA">
        <w:rPr>
          <w:rFonts w:cs="Shaker2Lancet-Italic"/>
          <w:iCs/>
          <w:sz w:val="24"/>
          <w:szCs w:val="24"/>
          <w:u w:val="single"/>
        </w:rPr>
        <w:t xml:space="preserve"> zakaźn</w:t>
      </w:r>
      <w:r w:rsidRPr="009918AA">
        <w:rPr>
          <w:rFonts w:cs="Shaker2Lancet-Italic"/>
          <w:iCs/>
          <w:sz w:val="24"/>
          <w:szCs w:val="24"/>
          <w:u w:val="single"/>
        </w:rPr>
        <w:t>ość</w:t>
      </w:r>
      <w:r w:rsidR="004C3E9D" w:rsidRPr="009918AA">
        <w:rPr>
          <w:rFonts w:cs="Shaker2Lancet-Italic"/>
          <w:iCs/>
          <w:sz w:val="24"/>
          <w:szCs w:val="24"/>
          <w:u w:val="single"/>
        </w:rPr>
        <w:t xml:space="preserve"> </w:t>
      </w:r>
      <w:r w:rsidRPr="009918AA">
        <w:rPr>
          <w:rFonts w:cs="Shaker2Lancet-Italic"/>
          <w:iCs/>
          <w:sz w:val="24"/>
          <w:szCs w:val="24"/>
          <w:u w:val="single"/>
        </w:rPr>
        <w:t>na powierzchniach</w:t>
      </w:r>
      <w:r w:rsidR="004C3E9D" w:rsidRPr="009918AA">
        <w:rPr>
          <w:rFonts w:cs="Shaker2Lancet-Italic"/>
          <w:iCs/>
          <w:sz w:val="24"/>
          <w:szCs w:val="24"/>
          <w:u w:val="single"/>
        </w:rPr>
        <w:t xml:space="preserve"> nieożywionych</w:t>
      </w:r>
      <w:r w:rsidRPr="009918AA">
        <w:rPr>
          <w:rFonts w:cs="Shaker2Lancet-Italic"/>
          <w:iCs/>
          <w:sz w:val="24"/>
          <w:szCs w:val="24"/>
          <w:u w:val="single"/>
        </w:rPr>
        <w:t xml:space="preserve"> w </w:t>
      </w:r>
      <w:r w:rsidR="004C3E9D" w:rsidRPr="009918AA">
        <w:rPr>
          <w:rFonts w:cs="Shaker2Lancet-Italic"/>
          <w:iCs/>
          <w:sz w:val="24"/>
          <w:szCs w:val="24"/>
          <w:u w:val="single"/>
        </w:rPr>
        <w:t>temperaturze pokojowej od 2 godzin do 9 dni</w:t>
      </w:r>
      <w:r>
        <w:rPr>
          <w:rFonts w:cs="Shaker2Lancet-Italic"/>
          <w:iCs/>
          <w:sz w:val="24"/>
          <w:szCs w:val="24"/>
        </w:rPr>
        <w:t xml:space="preserve">: na powierzchniach takich jak </w:t>
      </w:r>
      <w:proofErr w:type="spellStart"/>
      <w:r w:rsidR="004C3E9D" w:rsidRPr="004C3E9D">
        <w:rPr>
          <w:rFonts w:cs="Shaker2Lancet-Italic"/>
          <w:iCs/>
          <w:sz w:val="24"/>
          <w:szCs w:val="24"/>
        </w:rPr>
        <w:t>polifluorotetraetylen</w:t>
      </w:r>
      <w:proofErr w:type="spellEnd"/>
      <w:r w:rsidR="004C3E9D" w:rsidRPr="004C3E9D">
        <w:rPr>
          <w:rFonts w:cs="Shaker2Lancet-Italic"/>
          <w:iCs/>
          <w:sz w:val="24"/>
          <w:szCs w:val="24"/>
        </w:rPr>
        <w:t xml:space="preserve"> (teflon), polichlorek winylu (PVC), płytki ceramiczne, szkło i</w:t>
      </w:r>
      <w:r>
        <w:rPr>
          <w:rFonts w:cs="Shaker2Lancet-Italic"/>
          <w:iCs/>
          <w:sz w:val="24"/>
          <w:szCs w:val="24"/>
        </w:rPr>
        <w:t xml:space="preserve"> </w:t>
      </w:r>
      <w:r w:rsidR="004C3E9D" w:rsidRPr="004C3E9D">
        <w:rPr>
          <w:rFonts w:cs="Shaker2Lancet-Italic"/>
          <w:iCs/>
          <w:sz w:val="24"/>
          <w:szCs w:val="24"/>
        </w:rPr>
        <w:t xml:space="preserve">stal nierdzewna </w:t>
      </w:r>
      <w:r>
        <w:rPr>
          <w:rFonts w:cs="Shaker2Lancet-Italic"/>
          <w:iCs/>
          <w:sz w:val="24"/>
          <w:szCs w:val="24"/>
        </w:rPr>
        <w:t xml:space="preserve">przeżywa </w:t>
      </w:r>
      <w:r w:rsidR="004C3E9D" w:rsidRPr="004C3E9D">
        <w:rPr>
          <w:rFonts w:cs="Shaker2Lancet-Italic"/>
          <w:iCs/>
          <w:sz w:val="24"/>
          <w:szCs w:val="24"/>
        </w:rPr>
        <w:t>przez co najmniej 5 dni</w:t>
      </w:r>
      <w:r>
        <w:rPr>
          <w:rFonts w:cs="Shaker2Lancet-Italic"/>
          <w:iCs/>
          <w:sz w:val="24"/>
          <w:szCs w:val="24"/>
        </w:rPr>
        <w:t xml:space="preserve">, </w:t>
      </w:r>
      <w:r w:rsidR="004C3E9D" w:rsidRPr="004C3E9D">
        <w:rPr>
          <w:rFonts w:cs="Shaker2Lancet-Italic"/>
          <w:iCs/>
          <w:sz w:val="24"/>
          <w:szCs w:val="24"/>
        </w:rPr>
        <w:t>na silikon</w:t>
      </w:r>
      <w:r>
        <w:rPr>
          <w:rFonts w:cs="Shaker2Lancet-Italic"/>
          <w:iCs/>
          <w:sz w:val="24"/>
          <w:szCs w:val="24"/>
        </w:rPr>
        <w:t xml:space="preserve">ie </w:t>
      </w:r>
      <w:r w:rsidR="004C3E9D" w:rsidRPr="004C3E9D">
        <w:rPr>
          <w:rFonts w:cs="Shaker2Lancet-Italic"/>
          <w:iCs/>
          <w:sz w:val="24"/>
          <w:szCs w:val="24"/>
        </w:rPr>
        <w:t>przez 3 dni.</w:t>
      </w:r>
      <w:r>
        <w:rPr>
          <w:rFonts w:cs="Shaker2Lancet-Italic"/>
          <w:iCs/>
          <w:sz w:val="24"/>
          <w:szCs w:val="24"/>
        </w:rPr>
        <w:t xml:space="preserve"> Po 3 godzinach w temperaturze pokojowej wirus tracił zakaźność na powierzchniach z </w:t>
      </w:r>
      <w:r w:rsidR="004C3E9D" w:rsidRPr="004C3E9D">
        <w:rPr>
          <w:rFonts w:cs="Shaker2Lancet-Italic"/>
          <w:iCs/>
          <w:sz w:val="24"/>
          <w:szCs w:val="24"/>
        </w:rPr>
        <w:t xml:space="preserve">aluminium, </w:t>
      </w:r>
      <w:r>
        <w:rPr>
          <w:rFonts w:cs="Shaker2Lancet-Italic"/>
          <w:iCs/>
          <w:sz w:val="24"/>
          <w:szCs w:val="24"/>
        </w:rPr>
        <w:t xml:space="preserve">na </w:t>
      </w:r>
      <w:r w:rsidR="004C3E9D" w:rsidRPr="004C3E9D">
        <w:rPr>
          <w:rFonts w:cs="Shaker2Lancet-Italic"/>
          <w:iCs/>
          <w:sz w:val="24"/>
          <w:szCs w:val="24"/>
        </w:rPr>
        <w:t>lateksow</w:t>
      </w:r>
      <w:r>
        <w:rPr>
          <w:rFonts w:cs="Shaker2Lancet-Italic"/>
          <w:iCs/>
          <w:sz w:val="24"/>
          <w:szCs w:val="24"/>
        </w:rPr>
        <w:t>ych</w:t>
      </w:r>
      <w:r w:rsidR="004C3E9D" w:rsidRPr="004C3E9D">
        <w:rPr>
          <w:rFonts w:cs="Shaker2Lancet-Italic"/>
          <w:iCs/>
          <w:sz w:val="24"/>
          <w:szCs w:val="24"/>
        </w:rPr>
        <w:t xml:space="preserve"> rękawiczk</w:t>
      </w:r>
      <w:r>
        <w:rPr>
          <w:rFonts w:cs="Shaker2Lancet-Italic"/>
          <w:iCs/>
          <w:sz w:val="24"/>
          <w:szCs w:val="24"/>
        </w:rPr>
        <w:t>ach</w:t>
      </w:r>
      <w:r w:rsidR="004C3E9D" w:rsidRPr="004C3E9D">
        <w:rPr>
          <w:rFonts w:cs="Shaker2Lancet-Italic"/>
          <w:iCs/>
          <w:sz w:val="24"/>
          <w:szCs w:val="24"/>
        </w:rPr>
        <w:t xml:space="preserve"> chirurgiczn</w:t>
      </w:r>
      <w:r>
        <w:rPr>
          <w:rFonts w:cs="Shaker2Lancet-Italic"/>
          <w:iCs/>
          <w:sz w:val="24"/>
          <w:szCs w:val="24"/>
        </w:rPr>
        <w:t>ych</w:t>
      </w:r>
      <w:r w:rsidR="004C3E9D" w:rsidRPr="004C3E9D">
        <w:rPr>
          <w:rFonts w:cs="Shaker2Lancet-Italic"/>
          <w:iCs/>
          <w:sz w:val="24"/>
          <w:szCs w:val="24"/>
        </w:rPr>
        <w:t xml:space="preserve"> i gąbk</w:t>
      </w:r>
      <w:r>
        <w:rPr>
          <w:rFonts w:cs="Shaker2Lancet-Italic"/>
          <w:iCs/>
          <w:sz w:val="24"/>
          <w:szCs w:val="24"/>
        </w:rPr>
        <w:t>ach</w:t>
      </w:r>
      <w:r w:rsidR="004C3E9D" w:rsidRPr="004C3E9D">
        <w:rPr>
          <w:rFonts w:cs="Shaker2Lancet-Italic"/>
          <w:iCs/>
          <w:sz w:val="24"/>
          <w:szCs w:val="24"/>
        </w:rPr>
        <w:t xml:space="preserve"> z gazy bawełnianej</w:t>
      </w:r>
      <w:r>
        <w:rPr>
          <w:rFonts w:cs="Shaker2Lancet-Italic"/>
          <w:iCs/>
          <w:sz w:val="24"/>
          <w:szCs w:val="24"/>
        </w:rPr>
        <w:t xml:space="preserve">. </w:t>
      </w:r>
    </w:p>
    <w:p w:rsidR="00067C6E" w:rsidRDefault="00067C6E" w:rsidP="004C3E9D">
      <w:pPr>
        <w:autoSpaceDE w:val="0"/>
        <w:autoSpaceDN w:val="0"/>
        <w:adjustRightInd w:val="0"/>
        <w:spacing w:after="0" w:line="240" w:lineRule="auto"/>
        <w:jc w:val="both"/>
        <w:rPr>
          <w:rFonts w:cs="Shaker2Lancet-Italic"/>
          <w:iCs/>
          <w:sz w:val="24"/>
          <w:szCs w:val="24"/>
        </w:rPr>
      </w:pPr>
    </w:p>
    <w:p w:rsidR="004C3E9D" w:rsidRDefault="00506284" w:rsidP="004C3E9D">
      <w:pPr>
        <w:autoSpaceDE w:val="0"/>
        <w:autoSpaceDN w:val="0"/>
        <w:adjustRightInd w:val="0"/>
        <w:spacing w:after="0" w:line="240" w:lineRule="auto"/>
        <w:jc w:val="both"/>
        <w:rPr>
          <w:rFonts w:cs="Shaker2Lancet-Italic"/>
          <w:iCs/>
          <w:sz w:val="24"/>
          <w:szCs w:val="24"/>
        </w:rPr>
      </w:pPr>
      <w:proofErr w:type="spellStart"/>
      <w:r w:rsidRPr="006C6F25">
        <w:rPr>
          <w:rFonts w:cs="Shaker2Lancet-Italic"/>
          <w:iCs/>
          <w:sz w:val="24"/>
          <w:szCs w:val="24"/>
          <w:u w:val="single"/>
        </w:rPr>
        <w:t>Koronawirusy</w:t>
      </w:r>
      <w:proofErr w:type="spellEnd"/>
      <w:r w:rsidRPr="006C6F25">
        <w:rPr>
          <w:rFonts w:cs="Shaker2Lancet-Italic"/>
          <w:iCs/>
          <w:sz w:val="24"/>
          <w:szCs w:val="24"/>
          <w:u w:val="single"/>
        </w:rPr>
        <w:t xml:space="preserve"> na </w:t>
      </w:r>
      <w:proofErr w:type="spellStart"/>
      <w:r w:rsidRPr="006C6F25">
        <w:rPr>
          <w:rFonts w:cs="Shaker2Lancet-Italic"/>
          <w:iCs/>
          <w:sz w:val="24"/>
          <w:szCs w:val="24"/>
          <w:u w:val="single"/>
        </w:rPr>
        <w:t>niewchłanialnym</w:t>
      </w:r>
      <w:proofErr w:type="spellEnd"/>
      <w:r w:rsidRPr="006C6F25">
        <w:rPr>
          <w:rFonts w:cs="Shaker2Lancet-Italic"/>
          <w:iCs/>
          <w:sz w:val="24"/>
          <w:szCs w:val="24"/>
          <w:u w:val="single"/>
        </w:rPr>
        <w:t xml:space="preserve"> materiale jednorazowego użytku </w:t>
      </w:r>
      <w:r w:rsidR="006C6F25" w:rsidRPr="006C6F25">
        <w:rPr>
          <w:rFonts w:cs="Shaker2Lancet-Italic"/>
          <w:iCs/>
          <w:sz w:val="24"/>
          <w:szCs w:val="24"/>
          <w:u w:val="single"/>
        </w:rPr>
        <w:t>(</w:t>
      </w:r>
      <w:r w:rsidRPr="006C6F25">
        <w:rPr>
          <w:rFonts w:cs="Shaker2Lancet-Italic"/>
          <w:iCs/>
          <w:sz w:val="24"/>
          <w:szCs w:val="24"/>
          <w:u w:val="single"/>
        </w:rPr>
        <w:t>fartuch</w:t>
      </w:r>
      <w:r w:rsidR="006C6F25" w:rsidRPr="006C6F25">
        <w:rPr>
          <w:rFonts w:cs="Shaker2Lancet-Italic"/>
          <w:iCs/>
          <w:sz w:val="24"/>
          <w:szCs w:val="24"/>
          <w:u w:val="single"/>
        </w:rPr>
        <w:t xml:space="preserve">y, </w:t>
      </w:r>
      <w:r w:rsidRPr="006C6F25">
        <w:rPr>
          <w:rFonts w:cs="Shaker2Lancet-Italic"/>
          <w:iCs/>
          <w:sz w:val="24"/>
          <w:szCs w:val="24"/>
          <w:u w:val="single"/>
        </w:rPr>
        <w:t>rękawic</w:t>
      </w:r>
      <w:r w:rsidR="006C6F25" w:rsidRPr="006C6F25">
        <w:rPr>
          <w:rFonts w:cs="Shaker2Lancet-Italic"/>
          <w:iCs/>
          <w:sz w:val="24"/>
          <w:szCs w:val="24"/>
          <w:u w:val="single"/>
        </w:rPr>
        <w:t>e)</w:t>
      </w:r>
      <w:r w:rsidRPr="006C6F25">
        <w:rPr>
          <w:rFonts w:cs="Shaker2Lancet-Italic"/>
          <w:iCs/>
          <w:sz w:val="24"/>
          <w:szCs w:val="24"/>
          <w:u w:val="single"/>
        </w:rPr>
        <w:t xml:space="preserve"> </w:t>
      </w:r>
      <w:r w:rsidR="006C6F25" w:rsidRPr="006C6F25">
        <w:rPr>
          <w:rFonts w:cs="Shaker2Lancet-Italic"/>
          <w:iCs/>
          <w:sz w:val="24"/>
          <w:szCs w:val="24"/>
          <w:u w:val="single"/>
        </w:rPr>
        <w:t>przeżywają dłużej</w:t>
      </w:r>
      <w:r>
        <w:rPr>
          <w:rFonts w:cs="Shaker2Lancet-Italic"/>
          <w:iCs/>
          <w:sz w:val="24"/>
          <w:szCs w:val="24"/>
        </w:rPr>
        <w:t>. Wirus</w:t>
      </w:r>
      <w:r w:rsidRPr="004C3E9D">
        <w:rPr>
          <w:rFonts w:cs="Shaker2Lancet-Italic"/>
          <w:iCs/>
          <w:sz w:val="24"/>
          <w:szCs w:val="24"/>
        </w:rPr>
        <w:t xml:space="preserve"> SARS-</w:t>
      </w:r>
      <w:proofErr w:type="spellStart"/>
      <w:r w:rsidRPr="004C3E9D">
        <w:rPr>
          <w:rFonts w:cs="Shaker2Lancet-Italic"/>
          <w:iCs/>
          <w:sz w:val="24"/>
          <w:szCs w:val="24"/>
        </w:rPr>
        <w:t>CoV</w:t>
      </w:r>
      <w:proofErr w:type="spellEnd"/>
      <w:r w:rsidRPr="004C3E9D">
        <w:rPr>
          <w:rFonts w:cs="Shaker2Lancet-Italic"/>
          <w:iCs/>
          <w:sz w:val="24"/>
          <w:szCs w:val="24"/>
        </w:rPr>
        <w:t xml:space="preserve"> wyizolowan</w:t>
      </w:r>
      <w:r>
        <w:rPr>
          <w:rFonts w:cs="Shaker2Lancet-Italic"/>
          <w:iCs/>
          <w:sz w:val="24"/>
          <w:szCs w:val="24"/>
        </w:rPr>
        <w:t>y</w:t>
      </w:r>
      <w:r w:rsidRPr="004C3E9D">
        <w:rPr>
          <w:rFonts w:cs="Shaker2Lancet-Italic"/>
          <w:iCs/>
          <w:sz w:val="24"/>
          <w:szCs w:val="24"/>
        </w:rPr>
        <w:t xml:space="preserve"> z tkanki płucnej pacjenta z SARS w 2003 r</w:t>
      </w:r>
      <w:r>
        <w:rPr>
          <w:rFonts w:cs="Shaker2Lancet-Italic"/>
          <w:iCs/>
          <w:sz w:val="24"/>
          <w:szCs w:val="24"/>
        </w:rPr>
        <w:t xml:space="preserve"> </w:t>
      </w:r>
      <w:r w:rsidRPr="004C3E9D">
        <w:rPr>
          <w:rFonts w:cs="Shaker2Lancet-Italic"/>
          <w:iCs/>
          <w:sz w:val="24"/>
          <w:szCs w:val="24"/>
        </w:rPr>
        <w:t xml:space="preserve">. </w:t>
      </w:r>
      <w:r w:rsidR="000A4042">
        <w:rPr>
          <w:rFonts w:cs="Shaker2Lancet-Italic"/>
          <w:iCs/>
          <w:sz w:val="24"/>
          <w:szCs w:val="24"/>
        </w:rPr>
        <w:t xml:space="preserve">ulegał inaktywacji po </w:t>
      </w:r>
      <w:r w:rsidR="004C3E9D" w:rsidRPr="004C3E9D">
        <w:rPr>
          <w:rFonts w:cs="Shaker2Lancet-Italic"/>
          <w:iCs/>
          <w:sz w:val="24"/>
          <w:szCs w:val="24"/>
        </w:rPr>
        <w:t>5 minut</w:t>
      </w:r>
      <w:r w:rsidR="000A4042">
        <w:rPr>
          <w:rFonts w:cs="Shaker2Lancet-Italic"/>
          <w:iCs/>
          <w:sz w:val="24"/>
          <w:szCs w:val="24"/>
        </w:rPr>
        <w:t>ach</w:t>
      </w:r>
      <w:r w:rsidR="004C3E9D" w:rsidRPr="004C3E9D">
        <w:rPr>
          <w:rFonts w:cs="Shaker2Lancet-Italic"/>
          <w:iCs/>
          <w:sz w:val="24"/>
          <w:szCs w:val="24"/>
        </w:rPr>
        <w:t xml:space="preserve"> wysuszeni</w:t>
      </w:r>
      <w:r w:rsidR="000A4042">
        <w:rPr>
          <w:rFonts w:cs="Shaker2Lancet-Italic"/>
          <w:iCs/>
          <w:sz w:val="24"/>
          <w:szCs w:val="24"/>
        </w:rPr>
        <w:t>a</w:t>
      </w:r>
      <w:r w:rsidR="004C3E9D" w:rsidRPr="004C3E9D">
        <w:rPr>
          <w:rFonts w:cs="Shaker2Lancet-Italic"/>
          <w:iCs/>
          <w:sz w:val="24"/>
          <w:szCs w:val="24"/>
        </w:rPr>
        <w:t xml:space="preserve"> na papierze lub bawełnie</w:t>
      </w:r>
      <w:r w:rsidR="006C6F25">
        <w:rPr>
          <w:rFonts w:cs="Shaker2Lancet-Italic"/>
          <w:iCs/>
          <w:sz w:val="24"/>
          <w:szCs w:val="24"/>
        </w:rPr>
        <w:t>, natomiast na powierzchniach nieprzepuszczalnych przeżywał 60 minut.</w:t>
      </w:r>
    </w:p>
    <w:p w:rsidR="006C6F25" w:rsidRPr="004C3E9D" w:rsidRDefault="006C6F25" w:rsidP="004C3E9D">
      <w:pPr>
        <w:autoSpaceDE w:val="0"/>
        <w:autoSpaceDN w:val="0"/>
        <w:adjustRightInd w:val="0"/>
        <w:spacing w:after="0" w:line="240" w:lineRule="auto"/>
        <w:jc w:val="both"/>
        <w:rPr>
          <w:rFonts w:cs="Shaker2Lancet-Italic"/>
          <w:iCs/>
          <w:sz w:val="24"/>
          <w:szCs w:val="24"/>
        </w:rPr>
      </w:pPr>
    </w:p>
    <w:p w:rsidR="008B2671" w:rsidRDefault="006C6F25" w:rsidP="008B2671">
      <w:pPr>
        <w:autoSpaceDE w:val="0"/>
        <w:autoSpaceDN w:val="0"/>
        <w:adjustRightInd w:val="0"/>
        <w:spacing w:after="0" w:line="240" w:lineRule="auto"/>
        <w:jc w:val="both"/>
        <w:rPr>
          <w:rFonts w:cs="Shaker2Lancet-Italic"/>
          <w:iCs/>
          <w:sz w:val="24"/>
          <w:szCs w:val="24"/>
        </w:rPr>
      </w:pPr>
      <w:r w:rsidRPr="009918AA">
        <w:rPr>
          <w:rFonts w:cs="Shaker2Lancet-Italic"/>
          <w:b/>
          <w:iCs/>
          <w:sz w:val="24"/>
          <w:szCs w:val="24"/>
        </w:rPr>
        <w:t>Przeżycie SARS-</w:t>
      </w:r>
      <w:proofErr w:type="spellStart"/>
      <w:r w:rsidRPr="009918AA">
        <w:rPr>
          <w:rFonts w:cs="Shaker2Lancet-Italic"/>
          <w:b/>
          <w:iCs/>
          <w:sz w:val="24"/>
          <w:szCs w:val="24"/>
        </w:rPr>
        <w:t>CoV</w:t>
      </w:r>
      <w:proofErr w:type="spellEnd"/>
      <w:r w:rsidRPr="009918AA">
        <w:rPr>
          <w:rFonts w:cs="Shaker2Lancet-Italic"/>
          <w:b/>
          <w:iCs/>
          <w:sz w:val="24"/>
          <w:szCs w:val="24"/>
        </w:rPr>
        <w:t xml:space="preserve"> w </w:t>
      </w:r>
      <w:r w:rsidRPr="009918AA">
        <w:rPr>
          <w:rFonts w:cs="Shaker2Lancet-Italic"/>
          <w:b/>
          <w:iCs/>
          <w:sz w:val="24"/>
          <w:szCs w:val="24"/>
        </w:rPr>
        <w:t>płynach</w:t>
      </w:r>
      <w:r w:rsidRPr="009918AA">
        <w:rPr>
          <w:rFonts w:cs="Shaker2Lancet-Italic"/>
          <w:b/>
          <w:iCs/>
          <w:sz w:val="24"/>
          <w:szCs w:val="24"/>
        </w:rPr>
        <w:t>: woda i ścieki</w:t>
      </w:r>
      <w:r w:rsidR="008B2671">
        <w:rPr>
          <w:rFonts w:cs="Shaker2Lancet-Italic"/>
          <w:b/>
          <w:iCs/>
          <w:sz w:val="24"/>
          <w:szCs w:val="24"/>
        </w:rPr>
        <w:t xml:space="preserve"> </w:t>
      </w:r>
      <w:r w:rsidR="008B2671">
        <w:rPr>
          <w:rFonts w:cs="Shaker2Lancet-Italic"/>
          <w:iCs/>
          <w:sz w:val="24"/>
          <w:szCs w:val="24"/>
        </w:rPr>
        <w:t xml:space="preserve">– badania prowadzone na innych </w:t>
      </w:r>
      <w:proofErr w:type="spellStart"/>
      <w:r w:rsidR="008B2671">
        <w:rPr>
          <w:rFonts w:cs="Shaker2Lancet-Italic"/>
          <w:iCs/>
          <w:sz w:val="24"/>
          <w:szCs w:val="24"/>
        </w:rPr>
        <w:t>koronawirusach</w:t>
      </w:r>
      <w:proofErr w:type="spellEnd"/>
      <w:r w:rsidR="008B2671">
        <w:rPr>
          <w:rFonts w:cs="Shaker2Lancet-Italic"/>
          <w:iCs/>
          <w:sz w:val="24"/>
          <w:szCs w:val="24"/>
        </w:rPr>
        <w:t xml:space="preserve"> niż SARS-CoV-2</w:t>
      </w:r>
    </w:p>
    <w:p w:rsidR="006C6F25" w:rsidRPr="009918AA" w:rsidRDefault="006C6F25" w:rsidP="006C6F25">
      <w:pPr>
        <w:autoSpaceDE w:val="0"/>
        <w:autoSpaceDN w:val="0"/>
        <w:adjustRightInd w:val="0"/>
        <w:spacing w:after="0" w:line="240" w:lineRule="auto"/>
        <w:rPr>
          <w:rFonts w:cs="Shaker2Lancet-Italic"/>
          <w:b/>
          <w:iCs/>
          <w:sz w:val="24"/>
          <w:szCs w:val="24"/>
        </w:rPr>
      </w:pPr>
    </w:p>
    <w:p w:rsidR="008B2671" w:rsidRPr="006C6F25" w:rsidRDefault="008B2671" w:rsidP="008B2671">
      <w:pPr>
        <w:autoSpaceDE w:val="0"/>
        <w:autoSpaceDN w:val="0"/>
        <w:adjustRightInd w:val="0"/>
        <w:spacing w:after="0" w:line="240" w:lineRule="auto"/>
        <w:jc w:val="both"/>
        <w:rPr>
          <w:rFonts w:cs="Shaker2Lancet-Italic"/>
          <w:iCs/>
          <w:sz w:val="24"/>
          <w:szCs w:val="24"/>
        </w:rPr>
      </w:pPr>
      <w:r w:rsidRPr="006C6F25">
        <w:rPr>
          <w:rFonts w:cs="Shaker2Lancet-Italic"/>
          <w:iCs/>
          <w:sz w:val="24"/>
          <w:szCs w:val="24"/>
        </w:rPr>
        <w:t>SARS-</w:t>
      </w:r>
      <w:proofErr w:type="spellStart"/>
      <w:r w:rsidRPr="006C6F25">
        <w:rPr>
          <w:rFonts w:cs="Shaker2Lancet-Italic"/>
          <w:iCs/>
          <w:sz w:val="24"/>
          <w:szCs w:val="24"/>
        </w:rPr>
        <w:t>CoV</w:t>
      </w:r>
      <w:proofErr w:type="spellEnd"/>
      <w:r>
        <w:rPr>
          <w:rFonts w:cs="Shaker2Lancet-Italic"/>
          <w:iCs/>
          <w:sz w:val="24"/>
          <w:szCs w:val="24"/>
        </w:rPr>
        <w:t xml:space="preserve"> </w:t>
      </w:r>
      <w:r w:rsidRPr="006C6F25">
        <w:rPr>
          <w:rFonts w:cs="Shaker2Lancet-Italic"/>
          <w:iCs/>
          <w:sz w:val="24"/>
          <w:szCs w:val="24"/>
        </w:rPr>
        <w:t>szczep P9 wyizolowan</w:t>
      </w:r>
      <w:r>
        <w:rPr>
          <w:rFonts w:cs="Shaker2Lancet-Italic"/>
          <w:iCs/>
          <w:sz w:val="24"/>
          <w:szCs w:val="24"/>
        </w:rPr>
        <w:t>y</w:t>
      </w:r>
      <w:r w:rsidRPr="006C6F25">
        <w:rPr>
          <w:rFonts w:cs="Shaker2Lancet-Italic"/>
          <w:iCs/>
          <w:sz w:val="24"/>
          <w:szCs w:val="24"/>
        </w:rPr>
        <w:t xml:space="preserve"> z wymazu z gardła pacjent</w:t>
      </w:r>
      <w:r>
        <w:rPr>
          <w:rFonts w:cs="Shaker2Lancet-Italic"/>
          <w:iCs/>
          <w:sz w:val="24"/>
          <w:szCs w:val="24"/>
        </w:rPr>
        <w:t xml:space="preserve">a </w:t>
      </w:r>
      <w:r w:rsidRPr="006C6F25">
        <w:rPr>
          <w:rFonts w:cs="Shaker2Lancet-Italic"/>
          <w:iCs/>
          <w:sz w:val="24"/>
          <w:szCs w:val="24"/>
        </w:rPr>
        <w:t>z S</w:t>
      </w:r>
      <w:r>
        <w:rPr>
          <w:rFonts w:cs="Shaker2Lancet-Italic"/>
          <w:iCs/>
          <w:sz w:val="24"/>
          <w:szCs w:val="24"/>
        </w:rPr>
        <w:t>ARS m</w:t>
      </w:r>
      <w:r w:rsidR="006C6F25" w:rsidRPr="006C6F25">
        <w:rPr>
          <w:rFonts w:cs="Shaker2Lancet-Italic"/>
          <w:iCs/>
          <w:sz w:val="24"/>
          <w:szCs w:val="24"/>
        </w:rPr>
        <w:t xml:space="preserve">oże przetrwać </w:t>
      </w:r>
      <w:r w:rsidRPr="006C6F25">
        <w:rPr>
          <w:rFonts w:cs="Shaker2Lancet-Italic"/>
          <w:iCs/>
          <w:sz w:val="24"/>
          <w:szCs w:val="24"/>
        </w:rPr>
        <w:t>w</w:t>
      </w:r>
    </w:p>
    <w:p w:rsidR="008B2671" w:rsidRDefault="008B2671" w:rsidP="008B2671">
      <w:pPr>
        <w:autoSpaceDE w:val="0"/>
        <w:autoSpaceDN w:val="0"/>
        <w:adjustRightInd w:val="0"/>
        <w:spacing w:after="0" w:line="240" w:lineRule="auto"/>
        <w:jc w:val="both"/>
        <w:rPr>
          <w:rFonts w:cs="Shaker2Lancet-Italic"/>
          <w:iCs/>
          <w:sz w:val="24"/>
          <w:szCs w:val="24"/>
        </w:rPr>
      </w:pPr>
      <w:r w:rsidRPr="006C6F25">
        <w:rPr>
          <w:rFonts w:cs="Shaker2Lancet-Italic"/>
          <w:iCs/>
          <w:sz w:val="24"/>
          <w:szCs w:val="24"/>
        </w:rPr>
        <w:t>chlorowan</w:t>
      </w:r>
      <w:r>
        <w:rPr>
          <w:rFonts w:cs="Shaker2Lancet-Italic"/>
          <w:iCs/>
          <w:sz w:val="24"/>
          <w:szCs w:val="24"/>
        </w:rPr>
        <w:t>ej</w:t>
      </w:r>
      <w:r w:rsidRPr="006C6F25">
        <w:rPr>
          <w:rFonts w:cs="Shaker2Lancet-Italic"/>
          <w:iCs/>
          <w:sz w:val="24"/>
          <w:szCs w:val="24"/>
        </w:rPr>
        <w:t xml:space="preserve"> wod</w:t>
      </w:r>
      <w:r>
        <w:rPr>
          <w:rFonts w:cs="Shaker2Lancet-Italic"/>
          <w:iCs/>
          <w:sz w:val="24"/>
          <w:szCs w:val="24"/>
        </w:rPr>
        <w:t>zie</w:t>
      </w:r>
      <w:r w:rsidRPr="006C6F25">
        <w:rPr>
          <w:rFonts w:cs="Shaker2Lancet-Italic"/>
          <w:iCs/>
          <w:sz w:val="24"/>
          <w:szCs w:val="24"/>
        </w:rPr>
        <w:t xml:space="preserve"> z kranu lub ściek</w:t>
      </w:r>
      <w:r>
        <w:rPr>
          <w:rFonts w:cs="Shaker2Lancet-Italic"/>
          <w:iCs/>
          <w:sz w:val="24"/>
          <w:szCs w:val="24"/>
        </w:rPr>
        <w:t>ach przez</w:t>
      </w:r>
      <w:r w:rsidRPr="006C6F25">
        <w:rPr>
          <w:rFonts w:cs="Shaker2Lancet-Italic"/>
          <w:iCs/>
          <w:sz w:val="24"/>
          <w:szCs w:val="24"/>
        </w:rPr>
        <w:t xml:space="preserve"> </w:t>
      </w:r>
      <w:r w:rsidR="006C6F25" w:rsidRPr="006C6F25">
        <w:rPr>
          <w:rFonts w:cs="Shaker2Lancet-Italic"/>
          <w:iCs/>
          <w:sz w:val="24"/>
          <w:szCs w:val="24"/>
        </w:rPr>
        <w:t>14 dni w 4 ° C</w:t>
      </w:r>
      <w:r>
        <w:rPr>
          <w:rFonts w:cs="Shaker2Lancet-Italic"/>
          <w:iCs/>
          <w:sz w:val="24"/>
          <w:szCs w:val="24"/>
        </w:rPr>
        <w:t xml:space="preserve"> i </w:t>
      </w:r>
      <w:r w:rsidR="006C6F25" w:rsidRPr="006C6F25">
        <w:rPr>
          <w:rFonts w:cs="Shaker2Lancet-Italic"/>
          <w:iCs/>
          <w:sz w:val="24"/>
          <w:szCs w:val="24"/>
        </w:rPr>
        <w:t>2 dni w 20 ° C</w:t>
      </w:r>
      <w:r>
        <w:rPr>
          <w:rFonts w:cs="Shaker2Lancet-Italic"/>
          <w:iCs/>
          <w:sz w:val="24"/>
          <w:szCs w:val="24"/>
        </w:rPr>
        <w:t>.</w:t>
      </w:r>
    </w:p>
    <w:p w:rsidR="006C6F25" w:rsidRPr="006C6F25" w:rsidRDefault="006C6F25" w:rsidP="006C6F25">
      <w:pPr>
        <w:autoSpaceDE w:val="0"/>
        <w:autoSpaceDN w:val="0"/>
        <w:adjustRightInd w:val="0"/>
        <w:spacing w:after="0" w:line="240" w:lineRule="auto"/>
        <w:rPr>
          <w:rFonts w:cs="Shaker2Lancet-Italic"/>
          <w:iCs/>
          <w:sz w:val="24"/>
          <w:szCs w:val="24"/>
        </w:rPr>
      </w:pPr>
    </w:p>
    <w:p w:rsidR="008B1F0E" w:rsidRPr="00B97C03" w:rsidRDefault="0049027B" w:rsidP="0049027B">
      <w:pPr>
        <w:autoSpaceDE w:val="0"/>
        <w:autoSpaceDN w:val="0"/>
        <w:adjustRightInd w:val="0"/>
        <w:spacing w:after="0" w:line="240" w:lineRule="auto"/>
        <w:jc w:val="both"/>
        <w:rPr>
          <w:rFonts w:cs="Shaker2Lancet-Italic"/>
          <w:iCs/>
          <w:sz w:val="24"/>
          <w:szCs w:val="24"/>
        </w:rPr>
      </w:pPr>
      <w:r w:rsidRPr="0049027B">
        <w:rPr>
          <w:rFonts w:cs="Shaker2Lancet-Italic"/>
          <w:iCs/>
          <w:sz w:val="24"/>
          <w:szCs w:val="24"/>
        </w:rPr>
        <w:t xml:space="preserve">Szczepy </w:t>
      </w:r>
      <w:proofErr w:type="spellStart"/>
      <w:r w:rsidRPr="0049027B">
        <w:rPr>
          <w:rFonts w:cs="Shaker2Lancet-Italic"/>
          <w:iCs/>
          <w:sz w:val="24"/>
          <w:szCs w:val="24"/>
        </w:rPr>
        <w:t>HuCoV</w:t>
      </w:r>
      <w:proofErr w:type="spellEnd"/>
      <w:r w:rsidRPr="0049027B">
        <w:rPr>
          <w:rFonts w:cs="Shaker2Lancet-Italic"/>
          <w:iCs/>
          <w:sz w:val="24"/>
          <w:szCs w:val="24"/>
        </w:rPr>
        <w:t xml:space="preserve"> 229E i OC43 </w:t>
      </w:r>
      <w:r>
        <w:rPr>
          <w:rFonts w:cs="Shaker2Lancet-Italic"/>
          <w:iCs/>
          <w:sz w:val="24"/>
          <w:szCs w:val="24"/>
        </w:rPr>
        <w:t>odpowiedzialne za</w:t>
      </w:r>
      <w:r w:rsidRPr="0049027B">
        <w:rPr>
          <w:rFonts w:cs="Shaker2Lancet-Italic"/>
          <w:iCs/>
          <w:sz w:val="24"/>
          <w:szCs w:val="24"/>
        </w:rPr>
        <w:t xml:space="preserve"> jedną trzecią typowych przeziębień i zakażenia górnych dróg oddechowych </w:t>
      </w:r>
      <w:r>
        <w:rPr>
          <w:rFonts w:cs="Shaker2Lancet-Italic"/>
          <w:iCs/>
          <w:sz w:val="24"/>
          <w:szCs w:val="24"/>
        </w:rPr>
        <w:t>przezywają</w:t>
      </w:r>
      <w:r w:rsidRPr="0049027B">
        <w:rPr>
          <w:rFonts w:cs="Shaker2Lancet-Italic"/>
          <w:iCs/>
          <w:sz w:val="24"/>
          <w:szCs w:val="24"/>
        </w:rPr>
        <w:t xml:space="preserve"> w roztworze soli fizjologicznej 6 d</w:t>
      </w:r>
      <w:r>
        <w:rPr>
          <w:rFonts w:cs="Shaker2Lancet-Italic"/>
          <w:iCs/>
          <w:sz w:val="24"/>
          <w:szCs w:val="24"/>
        </w:rPr>
        <w:t>ni.</w:t>
      </w:r>
    </w:p>
    <w:p w:rsidR="008B1F0E" w:rsidRPr="00B97C03" w:rsidRDefault="008B1F0E" w:rsidP="00105621">
      <w:pPr>
        <w:autoSpaceDE w:val="0"/>
        <w:autoSpaceDN w:val="0"/>
        <w:adjustRightInd w:val="0"/>
        <w:spacing w:after="0" w:line="240" w:lineRule="auto"/>
        <w:rPr>
          <w:rFonts w:cs="Shaker2Lancet-Italic"/>
          <w:iCs/>
          <w:sz w:val="24"/>
          <w:szCs w:val="24"/>
        </w:rPr>
      </w:pPr>
    </w:p>
    <w:p w:rsidR="008B1F0E" w:rsidRPr="00B97C03" w:rsidRDefault="008B1F0E" w:rsidP="00105621">
      <w:pPr>
        <w:autoSpaceDE w:val="0"/>
        <w:autoSpaceDN w:val="0"/>
        <w:adjustRightInd w:val="0"/>
        <w:spacing w:after="0" w:line="240" w:lineRule="auto"/>
        <w:rPr>
          <w:rFonts w:cs="Shaker2Lancet-Italic"/>
          <w:iCs/>
          <w:sz w:val="24"/>
          <w:szCs w:val="24"/>
        </w:rPr>
      </w:pPr>
    </w:p>
    <w:p w:rsidR="008B1F0E" w:rsidRPr="00751A56" w:rsidRDefault="008B1F0E" w:rsidP="00105621">
      <w:pPr>
        <w:autoSpaceDE w:val="0"/>
        <w:autoSpaceDN w:val="0"/>
        <w:adjustRightInd w:val="0"/>
        <w:spacing w:after="0" w:line="240" w:lineRule="auto"/>
        <w:rPr>
          <w:rFonts w:cs="Shaker2Lancet-Italic"/>
          <w:b/>
          <w:iCs/>
          <w:sz w:val="24"/>
          <w:szCs w:val="24"/>
        </w:rPr>
      </w:pPr>
    </w:p>
    <w:p w:rsidR="005C383F" w:rsidRPr="00751A56" w:rsidRDefault="00105621" w:rsidP="00751A56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lang w:val="en-US"/>
        </w:rPr>
      </w:pPr>
      <w:r w:rsidRPr="00751A56">
        <w:rPr>
          <w:rFonts w:cs="Shaker2Lancet-Italic"/>
          <w:b/>
          <w:iCs/>
          <w:sz w:val="24"/>
          <w:szCs w:val="24"/>
          <w:lang w:val="en-US"/>
        </w:rPr>
        <w:t xml:space="preserve">Chin AWH, Chu JTS, </w:t>
      </w:r>
      <w:proofErr w:type="spellStart"/>
      <w:r w:rsidRPr="00751A56">
        <w:rPr>
          <w:rFonts w:cs="Shaker2Lancet-Italic"/>
          <w:b/>
          <w:iCs/>
          <w:sz w:val="24"/>
          <w:szCs w:val="24"/>
          <w:lang w:val="en-US"/>
        </w:rPr>
        <w:t>Perera</w:t>
      </w:r>
      <w:proofErr w:type="spellEnd"/>
      <w:r w:rsidRPr="00751A56">
        <w:rPr>
          <w:rFonts w:cs="Shaker2Lancet-Italic"/>
          <w:b/>
          <w:iCs/>
          <w:sz w:val="24"/>
          <w:szCs w:val="24"/>
          <w:lang w:val="en-US"/>
        </w:rPr>
        <w:t xml:space="preserve"> MRA, Hui KPY, Hui-Ling</w:t>
      </w:r>
      <w:r w:rsidR="00751A56" w:rsidRPr="00751A56">
        <w:rPr>
          <w:rFonts w:cs="Shaker2Lancet-Italic"/>
          <w:b/>
          <w:iCs/>
          <w:sz w:val="24"/>
          <w:szCs w:val="24"/>
          <w:lang w:val="en-US"/>
        </w:rPr>
        <w:t xml:space="preserve"> </w:t>
      </w:r>
      <w:r w:rsidR="00751A56" w:rsidRPr="00751A56">
        <w:rPr>
          <w:rFonts w:cs="Shaker2Lancet-Italic"/>
          <w:b/>
          <w:iCs/>
          <w:sz w:val="24"/>
          <w:szCs w:val="24"/>
          <w:lang w:val="en-US"/>
        </w:rPr>
        <w:t>Y</w:t>
      </w:r>
      <w:r w:rsidR="00751A56" w:rsidRPr="00751A56">
        <w:rPr>
          <w:rFonts w:cs="Shaker2Lancet-Italic"/>
          <w:b/>
          <w:iCs/>
          <w:sz w:val="24"/>
          <w:szCs w:val="24"/>
          <w:lang w:val="en-US"/>
        </w:rPr>
        <w:t xml:space="preserve">, </w:t>
      </w:r>
      <w:r w:rsidRPr="00751A56">
        <w:rPr>
          <w:rFonts w:cs="Shaker2Lancet-Italic"/>
          <w:b/>
          <w:iCs/>
          <w:sz w:val="24"/>
          <w:szCs w:val="24"/>
          <w:lang w:val="en-US"/>
        </w:rPr>
        <w:t>Chan</w:t>
      </w:r>
      <w:r w:rsidR="00751A56" w:rsidRPr="00751A56">
        <w:rPr>
          <w:rFonts w:cs="Shaker2Lancet-Italic"/>
          <w:b/>
          <w:iCs/>
          <w:sz w:val="24"/>
          <w:szCs w:val="24"/>
          <w:lang w:val="en-US"/>
        </w:rPr>
        <w:t xml:space="preserve"> </w:t>
      </w:r>
      <w:r w:rsidR="00751A56" w:rsidRPr="00751A56">
        <w:rPr>
          <w:rFonts w:cs="Shaker2Lancet-Italic"/>
          <w:b/>
          <w:iCs/>
          <w:sz w:val="24"/>
          <w:szCs w:val="24"/>
          <w:lang w:val="en-US"/>
        </w:rPr>
        <w:t>MCW</w:t>
      </w:r>
      <w:r w:rsidRPr="00751A56">
        <w:rPr>
          <w:rFonts w:cs="Shaker2Lancet-Italic"/>
          <w:b/>
          <w:iCs/>
          <w:sz w:val="24"/>
          <w:szCs w:val="24"/>
          <w:lang w:val="en-US"/>
        </w:rPr>
        <w:t xml:space="preserve">, </w:t>
      </w:r>
      <w:proofErr w:type="spellStart"/>
      <w:r w:rsidRPr="00751A56">
        <w:rPr>
          <w:rFonts w:cs="Shaker2Lancet-Italic"/>
          <w:b/>
          <w:iCs/>
          <w:sz w:val="24"/>
          <w:szCs w:val="24"/>
          <w:lang w:val="en-US"/>
        </w:rPr>
        <w:t>Peiris</w:t>
      </w:r>
      <w:proofErr w:type="spellEnd"/>
      <w:r w:rsidR="00751A56" w:rsidRPr="00751A56">
        <w:rPr>
          <w:rFonts w:cs="Shaker2Lancet-Italic"/>
          <w:b/>
          <w:iCs/>
          <w:sz w:val="24"/>
          <w:szCs w:val="24"/>
          <w:lang w:val="en-US"/>
        </w:rPr>
        <w:t xml:space="preserve"> </w:t>
      </w:r>
      <w:r w:rsidR="00751A56" w:rsidRPr="00751A56">
        <w:rPr>
          <w:rFonts w:cs="Shaker2Lancet-Italic"/>
          <w:b/>
          <w:iCs/>
          <w:sz w:val="24"/>
          <w:szCs w:val="24"/>
          <w:lang w:val="en-US"/>
        </w:rPr>
        <w:t>M</w:t>
      </w:r>
      <w:r w:rsidRPr="00751A56">
        <w:rPr>
          <w:rFonts w:cs="Shaker2Lancet-Italic"/>
          <w:b/>
          <w:iCs/>
          <w:sz w:val="24"/>
          <w:szCs w:val="24"/>
          <w:lang w:val="en-US"/>
        </w:rPr>
        <w:t>, Poon</w:t>
      </w:r>
      <w:r w:rsidR="00751A56" w:rsidRPr="00751A56">
        <w:rPr>
          <w:rFonts w:cs="Shaker2Lancet-Italic"/>
          <w:b/>
          <w:iCs/>
          <w:sz w:val="24"/>
          <w:szCs w:val="24"/>
          <w:lang w:val="en-US"/>
        </w:rPr>
        <w:t xml:space="preserve"> </w:t>
      </w:r>
      <w:r w:rsidR="00751A56" w:rsidRPr="00751A56">
        <w:rPr>
          <w:rFonts w:cs="Shaker2Lancet-Italic"/>
          <w:b/>
          <w:iCs/>
          <w:sz w:val="24"/>
          <w:szCs w:val="24"/>
          <w:lang w:val="en-US"/>
        </w:rPr>
        <w:t>LLM</w:t>
      </w:r>
      <w:r w:rsidR="00751A56" w:rsidRPr="00751A56">
        <w:rPr>
          <w:rFonts w:cs="Shaker2Lancet-Italic"/>
          <w:b/>
          <w:iCs/>
          <w:sz w:val="24"/>
          <w:szCs w:val="24"/>
          <w:lang w:val="en-US"/>
        </w:rPr>
        <w:t xml:space="preserve">. </w:t>
      </w:r>
      <w:r w:rsidR="005C383F" w:rsidRPr="00751A56">
        <w:rPr>
          <w:b/>
          <w:sz w:val="24"/>
          <w:szCs w:val="24"/>
          <w:lang w:val="en-US"/>
        </w:rPr>
        <w:t>Stability of SARS-CoV-2 in different environmental conditions. Lancet Microbe 2020 Published Online April 2, 2020 https://doi.org/10.1016/ S2666-5247(20)30003-3</w:t>
      </w:r>
    </w:p>
    <w:p w:rsidR="00751A56" w:rsidRDefault="00751A56" w:rsidP="00751A56">
      <w:pPr>
        <w:autoSpaceDE w:val="0"/>
        <w:autoSpaceDN w:val="0"/>
        <w:adjustRightInd w:val="0"/>
        <w:spacing w:after="0" w:line="240" w:lineRule="auto"/>
        <w:jc w:val="both"/>
        <w:rPr>
          <w:b/>
          <w:lang w:val="en-US"/>
        </w:rPr>
      </w:pPr>
    </w:p>
    <w:p w:rsidR="00751A56" w:rsidRDefault="00751A56" w:rsidP="00751A56">
      <w:pPr>
        <w:autoSpaceDE w:val="0"/>
        <w:autoSpaceDN w:val="0"/>
        <w:adjustRightInd w:val="0"/>
        <w:spacing w:after="0" w:line="240" w:lineRule="auto"/>
        <w:jc w:val="both"/>
      </w:pPr>
      <w:hyperlink r:id="rId8" w:history="1">
        <w:r w:rsidRPr="00751A56">
          <w:rPr>
            <w:rStyle w:val="Hipercze"/>
            <w:lang w:val="en-US"/>
          </w:rPr>
          <w:t>https://www.thelancet.com/journals/lanmic/article/PIIS2666-5247(20)30003-3/fulltext</w:t>
        </w:r>
      </w:hyperlink>
    </w:p>
    <w:p w:rsidR="00751A56" w:rsidRPr="005C383F" w:rsidRDefault="00751A56" w:rsidP="00751A56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lang w:val="en-US"/>
        </w:rPr>
      </w:pPr>
    </w:p>
    <w:p w:rsidR="00105621" w:rsidRPr="00E47AC3" w:rsidRDefault="005C383F" w:rsidP="005C383F">
      <w:pPr>
        <w:spacing w:after="120"/>
        <w:jc w:val="both"/>
        <w:rPr>
          <w:b/>
        </w:rPr>
      </w:pPr>
      <w:r w:rsidRPr="00E47AC3">
        <w:rPr>
          <w:b/>
        </w:rPr>
        <w:t>Ocena wpływu temperatury na przeżywalność/zakaźność SARS-CoV-2:</w:t>
      </w:r>
    </w:p>
    <w:p w:rsidR="00105621" w:rsidRDefault="00105621" w:rsidP="00105621">
      <w:pPr>
        <w:pStyle w:val="Akapitzlist"/>
        <w:numPr>
          <w:ilvl w:val="0"/>
          <w:numId w:val="4"/>
        </w:numPr>
        <w:spacing w:after="120"/>
        <w:jc w:val="both"/>
      </w:pPr>
      <w:r>
        <w:t>Wirus jest wysoce stabilny w temp. 4</w:t>
      </w:r>
      <w:r w:rsidRPr="00105621">
        <w:rPr>
          <w:vertAlign w:val="superscript"/>
        </w:rPr>
        <w:t>o</w:t>
      </w:r>
      <w:r>
        <w:t xml:space="preserve">C </w:t>
      </w:r>
    </w:p>
    <w:p w:rsidR="00105621" w:rsidRDefault="00105621" w:rsidP="00105621">
      <w:pPr>
        <w:pStyle w:val="Akapitzlist"/>
        <w:numPr>
          <w:ilvl w:val="0"/>
          <w:numId w:val="4"/>
        </w:numPr>
        <w:spacing w:after="120"/>
        <w:jc w:val="both"/>
      </w:pPr>
      <w:r>
        <w:t>W temp. 70</w:t>
      </w:r>
      <w:r w:rsidRPr="00105621">
        <w:rPr>
          <w:vertAlign w:val="superscript"/>
        </w:rPr>
        <w:t>o</w:t>
      </w:r>
      <w:r>
        <w:t>C wirus ulega inaktywacji po 5 minutach</w:t>
      </w:r>
    </w:p>
    <w:p w:rsidR="00E47AC3" w:rsidRPr="00E113CF" w:rsidRDefault="00E47AC3" w:rsidP="00E47AC3">
      <w:pPr>
        <w:spacing w:after="120"/>
        <w:jc w:val="both"/>
        <w:rPr>
          <w:b/>
          <w:sz w:val="24"/>
          <w:szCs w:val="24"/>
        </w:rPr>
      </w:pPr>
      <w:r w:rsidRPr="00E113CF">
        <w:rPr>
          <w:b/>
          <w:sz w:val="24"/>
          <w:szCs w:val="24"/>
        </w:rPr>
        <w:t xml:space="preserve">Ocena wpływu typu powierzchni </w:t>
      </w:r>
      <w:r w:rsidRPr="00E113CF">
        <w:rPr>
          <w:b/>
          <w:sz w:val="24"/>
          <w:szCs w:val="24"/>
        </w:rPr>
        <w:t>na przeżywalność/zakaźność SARS-CoV-2</w:t>
      </w:r>
    </w:p>
    <w:p w:rsidR="005B29AF" w:rsidRPr="00E47AC3" w:rsidRDefault="005B29AF" w:rsidP="005B29AF">
      <w:pPr>
        <w:spacing w:after="120"/>
        <w:jc w:val="both"/>
        <w:rPr>
          <w:sz w:val="24"/>
          <w:szCs w:val="24"/>
        </w:rPr>
      </w:pPr>
      <w:r w:rsidRPr="00E47AC3">
        <w:rPr>
          <w:sz w:val="24"/>
          <w:szCs w:val="24"/>
        </w:rPr>
        <w:t xml:space="preserve">Po </w:t>
      </w:r>
      <w:r w:rsidRPr="00E47AC3">
        <w:rPr>
          <w:sz w:val="24"/>
          <w:szCs w:val="24"/>
        </w:rPr>
        <w:t>doświadczaln</w:t>
      </w:r>
      <w:r w:rsidRPr="00E47AC3">
        <w:rPr>
          <w:sz w:val="24"/>
          <w:szCs w:val="24"/>
        </w:rPr>
        <w:t>ym skażeniu różnych powierzchni i pozostawieniu ich w temperaturze pokojowej (22</w:t>
      </w:r>
      <w:r w:rsidRPr="00E47AC3">
        <w:rPr>
          <w:sz w:val="24"/>
          <w:szCs w:val="24"/>
          <w:vertAlign w:val="superscript"/>
        </w:rPr>
        <w:t>o</w:t>
      </w:r>
      <w:r w:rsidRPr="00E47AC3">
        <w:rPr>
          <w:sz w:val="24"/>
          <w:szCs w:val="24"/>
        </w:rPr>
        <w:t>C</w:t>
      </w:r>
      <w:r w:rsidRPr="00E47AC3">
        <w:rPr>
          <w:sz w:val="24"/>
          <w:szCs w:val="24"/>
        </w:rPr>
        <w:t xml:space="preserve">) i przy wilgotności 65% </w:t>
      </w:r>
      <w:r w:rsidRPr="00E47AC3">
        <w:rPr>
          <w:sz w:val="24"/>
          <w:szCs w:val="24"/>
        </w:rPr>
        <w:t>stwierdzono</w:t>
      </w:r>
      <w:r w:rsidRPr="00E47AC3">
        <w:rPr>
          <w:sz w:val="24"/>
          <w:szCs w:val="24"/>
        </w:rPr>
        <w:t xml:space="preserve"> b</w:t>
      </w:r>
      <w:r w:rsidRPr="00E47AC3">
        <w:rPr>
          <w:sz w:val="24"/>
          <w:szCs w:val="24"/>
        </w:rPr>
        <w:t>rak zdolnych do zaka</w:t>
      </w:r>
      <w:r w:rsidRPr="00E47AC3">
        <w:rPr>
          <w:sz w:val="24"/>
          <w:szCs w:val="24"/>
        </w:rPr>
        <w:t>ż</w:t>
      </w:r>
      <w:r w:rsidRPr="00E47AC3">
        <w:rPr>
          <w:sz w:val="24"/>
          <w:szCs w:val="24"/>
        </w:rPr>
        <w:t>ania cząstek</w:t>
      </w:r>
      <w:r w:rsidRPr="00E47AC3">
        <w:rPr>
          <w:sz w:val="24"/>
          <w:szCs w:val="24"/>
        </w:rPr>
        <w:t xml:space="preserve"> wirusa:</w:t>
      </w:r>
    </w:p>
    <w:p w:rsidR="005C383F" w:rsidRPr="00E47AC3" w:rsidRDefault="00E47AC3" w:rsidP="005B29AF">
      <w:pPr>
        <w:pStyle w:val="Akapitzlist"/>
        <w:numPr>
          <w:ilvl w:val="0"/>
          <w:numId w:val="5"/>
        </w:numPr>
        <w:spacing w:after="120"/>
        <w:jc w:val="both"/>
        <w:rPr>
          <w:sz w:val="24"/>
          <w:szCs w:val="24"/>
        </w:rPr>
      </w:pPr>
      <w:r w:rsidRPr="00E47AC3">
        <w:rPr>
          <w:sz w:val="24"/>
          <w:szCs w:val="24"/>
        </w:rPr>
        <w:t>n</w:t>
      </w:r>
      <w:r w:rsidR="005B29AF" w:rsidRPr="00E47AC3">
        <w:rPr>
          <w:sz w:val="24"/>
          <w:szCs w:val="24"/>
        </w:rPr>
        <w:t xml:space="preserve">a </w:t>
      </w:r>
      <w:r w:rsidRPr="00E47AC3">
        <w:rPr>
          <w:sz w:val="24"/>
          <w:szCs w:val="24"/>
        </w:rPr>
        <w:t>papierze do drukarek i bibule – po 3 godzina</w:t>
      </w:r>
    </w:p>
    <w:p w:rsidR="00E47AC3" w:rsidRDefault="00E47AC3" w:rsidP="005B29AF">
      <w:pPr>
        <w:pStyle w:val="Akapitzlist"/>
        <w:numPr>
          <w:ilvl w:val="0"/>
          <w:numId w:val="5"/>
        </w:numPr>
        <w:spacing w:after="120"/>
        <w:jc w:val="both"/>
        <w:rPr>
          <w:sz w:val="24"/>
          <w:szCs w:val="24"/>
        </w:rPr>
      </w:pPr>
      <w:r w:rsidRPr="00E47AC3">
        <w:rPr>
          <w:sz w:val="24"/>
          <w:szCs w:val="24"/>
        </w:rPr>
        <w:t>na drewnianych powierzchniach i tkaninach – po 2 dniach</w:t>
      </w:r>
    </w:p>
    <w:p w:rsidR="00E47AC3" w:rsidRDefault="00E47AC3" w:rsidP="005B29AF">
      <w:pPr>
        <w:pStyle w:val="Akapitzlist"/>
        <w:numPr>
          <w:ilvl w:val="0"/>
          <w:numId w:val="5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na szklanych powierzchniach i banknotach – po 4 dniach</w:t>
      </w:r>
    </w:p>
    <w:p w:rsidR="00E47AC3" w:rsidRPr="00E47AC3" w:rsidRDefault="00E47AC3" w:rsidP="005B29AF">
      <w:pPr>
        <w:pStyle w:val="Akapitzlist"/>
        <w:numPr>
          <w:ilvl w:val="0"/>
          <w:numId w:val="5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na powierzchniach ze stali nierdzewnej  i plastiku – po 7 dniach.</w:t>
      </w:r>
    </w:p>
    <w:p w:rsidR="00751A56" w:rsidRPr="00E47AC3" w:rsidRDefault="00E47AC3" w:rsidP="00751A56">
      <w:pPr>
        <w:spacing w:after="120"/>
        <w:jc w:val="both"/>
        <w:rPr>
          <w:sz w:val="24"/>
          <w:szCs w:val="24"/>
        </w:rPr>
      </w:pPr>
      <w:r w:rsidRPr="00E47AC3">
        <w:rPr>
          <w:sz w:val="24"/>
          <w:szCs w:val="24"/>
          <w:u w:val="single"/>
        </w:rPr>
        <w:t>W</w:t>
      </w:r>
      <w:r w:rsidR="00751A56" w:rsidRPr="00E47AC3">
        <w:rPr>
          <w:sz w:val="24"/>
          <w:szCs w:val="24"/>
          <w:u w:val="single"/>
        </w:rPr>
        <w:t>ykrywalny</w:t>
      </w:r>
      <w:r w:rsidRPr="00E47AC3">
        <w:rPr>
          <w:sz w:val="24"/>
          <w:szCs w:val="24"/>
          <w:u w:val="single"/>
        </w:rPr>
        <w:t>, zakaźny</w:t>
      </w:r>
      <w:r w:rsidR="00751A56" w:rsidRPr="00E47AC3">
        <w:rPr>
          <w:sz w:val="24"/>
          <w:szCs w:val="24"/>
          <w:u w:val="single"/>
        </w:rPr>
        <w:t xml:space="preserve"> poziom</w:t>
      </w:r>
      <w:r w:rsidRPr="00E47AC3">
        <w:rPr>
          <w:sz w:val="24"/>
          <w:szCs w:val="24"/>
          <w:u w:val="single"/>
        </w:rPr>
        <w:t xml:space="preserve"> wirusa stwierdzono po 7 dniach </w:t>
      </w:r>
      <w:r w:rsidR="00751A56" w:rsidRPr="00E47AC3">
        <w:rPr>
          <w:sz w:val="24"/>
          <w:szCs w:val="24"/>
          <w:u w:val="single"/>
        </w:rPr>
        <w:t>na zewnętrznej warstwie maski chirurgicznej</w:t>
      </w:r>
      <w:r>
        <w:rPr>
          <w:sz w:val="24"/>
          <w:szCs w:val="24"/>
        </w:rPr>
        <w:t>.</w:t>
      </w:r>
    </w:p>
    <w:p w:rsidR="005C383F" w:rsidRPr="00E113CF" w:rsidRDefault="00E113CF" w:rsidP="00E113CF">
      <w:pPr>
        <w:spacing w:before="24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Wrażliwość SARS-CoV-2 na preparaty dezynfekcyjne</w:t>
      </w:r>
      <w:r w:rsidR="001264AF">
        <w:rPr>
          <w:b/>
          <w:sz w:val="24"/>
          <w:szCs w:val="24"/>
        </w:rPr>
        <w:t xml:space="preserve"> i </w:t>
      </w:r>
      <w:proofErr w:type="spellStart"/>
      <w:r w:rsidR="001264AF">
        <w:rPr>
          <w:b/>
          <w:sz w:val="24"/>
          <w:szCs w:val="24"/>
        </w:rPr>
        <w:t>pH</w:t>
      </w:r>
      <w:proofErr w:type="spellEnd"/>
    </w:p>
    <w:p w:rsidR="001264AF" w:rsidRDefault="001264AF" w:rsidP="00E113CF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Testowano wrażliwość SARS-CoV-2 na stężenia robocze: preparatu chlorowego, 70% etanolu, 7,5% jodopowidonu, 0,05% chlorheksydyny, 0,05% </w:t>
      </w:r>
      <w:proofErr w:type="spellStart"/>
      <w:r>
        <w:rPr>
          <w:sz w:val="24"/>
          <w:szCs w:val="24"/>
        </w:rPr>
        <w:t>chloroksylenolu</w:t>
      </w:r>
      <w:proofErr w:type="spellEnd"/>
      <w:r>
        <w:rPr>
          <w:sz w:val="24"/>
          <w:szCs w:val="24"/>
        </w:rPr>
        <w:t xml:space="preserve"> i 0,1% chlorku </w:t>
      </w:r>
      <w:proofErr w:type="spellStart"/>
      <w:r>
        <w:rPr>
          <w:sz w:val="24"/>
          <w:szCs w:val="24"/>
        </w:rPr>
        <w:t>benzalkoniowego</w:t>
      </w:r>
      <w:proofErr w:type="spellEnd"/>
      <w:r>
        <w:rPr>
          <w:sz w:val="24"/>
          <w:szCs w:val="24"/>
        </w:rPr>
        <w:t>. Wszystkie badane preparaty skutecznie inaktywowały wirusa  w czasie 5 minut w temperaturze pokojowej.</w:t>
      </w:r>
    </w:p>
    <w:p w:rsidR="001264AF" w:rsidRDefault="00E113CF" w:rsidP="00E113CF">
      <w:pPr>
        <w:spacing w:after="120"/>
        <w:jc w:val="both"/>
        <w:rPr>
          <w:sz w:val="24"/>
          <w:szCs w:val="24"/>
        </w:rPr>
      </w:pPr>
      <w:r w:rsidRPr="00E113CF">
        <w:rPr>
          <w:sz w:val="24"/>
          <w:szCs w:val="24"/>
        </w:rPr>
        <w:t xml:space="preserve">SARS-CoV-2 </w:t>
      </w:r>
      <w:r w:rsidR="001264AF">
        <w:rPr>
          <w:sz w:val="24"/>
          <w:szCs w:val="24"/>
        </w:rPr>
        <w:t xml:space="preserve">w temperaturze pokojowej </w:t>
      </w:r>
      <w:r w:rsidRPr="00E113CF">
        <w:rPr>
          <w:sz w:val="24"/>
          <w:szCs w:val="24"/>
        </w:rPr>
        <w:t>jest wyjątkowo stabilny</w:t>
      </w:r>
      <w:r w:rsidR="001264AF">
        <w:rPr>
          <w:sz w:val="24"/>
          <w:szCs w:val="24"/>
        </w:rPr>
        <w:t xml:space="preserve"> </w:t>
      </w:r>
      <w:r w:rsidRPr="00E113CF">
        <w:rPr>
          <w:sz w:val="24"/>
          <w:szCs w:val="24"/>
        </w:rPr>
        <w:t xml:space="preserve">w szerokim zakresie wartości </w:t>
      </w:r>
      <w:proofErr w:type="spellStart"/>
      <w:r w:rsidRPr="00E113CF">
        <w:rPr>
          <w:sz w:val="24"/>
          <w:szCs w:val="24"/>
        </w:rPr>
        <w:t>pH</w:t>
      </w:r>
      <w:proofErr w:type="spellEnd"/>
      <w:r w:rsidRPr="00E113CF">
        <w:rPr>
          <w:sz w:val="24"/>
          <w:szCs w:val="24"/>
        </w:rPr>
        <w:t xml:space="preserve"> </w:t>
      </w:r>
      <w:r w:rsidR="001264AF" w:rsidRPr="00E113CF">
        <w:rPr>
          <w:sz w:val="24"/>
          <w:szCs w:val="24"/>
        </w:rPr>
        <w:t>(3–10</w:t>
      </w:r>
      <w:r w:rsidR="001264AF">
        <w:rPr>
          <w:sz w:val="24"/>
          <w:szCs w:val="24"/>
        </w:rPr>
        <w:t>).</w:t>
      </w:r>
    </w:p>
    <w:p w:rsidR="00E113CF" w:rsidRDefault="00E113CF" w:rsidP="005C383F">
      <w:pPr>
        <w:spacing w:after="120"/>
        <w:jc w:val="both"/>
        <w:rPr>
          <w:b/>
          <w:i/>
          <w:sz w:val="24"/>
          <w:szCs w:val="24"/>
        </w:rPr>
      </w:pPr>
      <w:bookmarkStart w:id="0" w:name="_GoBack"/>
      <w:bookmarkEnd w:id="0"/>
    </w:p>
    <w:sectPr w:rsidR="00E11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haker2Lancet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562D1"/>
    <w:multiLevelType w:val="multilevel"/>
    <w:tmpl w:val="58288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F70D2D"/>
    <w:multiLevelType w:val="hybridMultilevel"/>
    <w:tmpl w:val="9FE49410"/>
    <w:lvl w:ilvl="0" w:tplc="0415000F">
      <w:start w:val="1"/>
      <w:numFmt w:val="decimal"/>
      <w:lvlText w:val="%1."/>
      <w:lvlJc w:val="left"/>
      <w:pPr>
        <w:ind w:left="-3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">
    <w:nsid w:val="2EE074AD"/>
    <w:multiLevelType w:val="hybridMultilevel"/>
    <w:tmpl w:val="CD2490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B1355E"/>
    <w:multiLevelType w:val="hybridMultilevel"/>
    <w:tmpl w:val="E716BCB8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68A95B54"/>
    <w:multiLevelType w:val="hybridMultilevel"/>
    <w:tmpl w:val="E926E70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773C0749"/>
    <w:multiLevelType w:val="hybridMultilevel"/>
    <w:tmpl w:val="7D8E51E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83F"/>
    <w:rsid w:val="00067C6E"/>
    <w:rsid w:val="000935DE"/>
    <w:rsid w:val="000A4042"/>
    <w:rsid w:val="00105621"/>
    <w:rsid w:val="001264AF"/>
    <w:rsid w:val="002C466E"/>
    <w:rsid w:val="00350680"/>
    <w:rsid w:val="003F54BF"/>
    <w:rsid w:val="0049027B"/>
    <w:rsid w:val="004C3E9D"/>
    <w:rsid w:val="00506284"/>
    <w:rsid w:val="005B29AF"/>
    <w:rsid w:val="005C383F"/>
    <w:rsid w:val="006C6F25"/>
    <w:rsid w:val="006D71F9"/>
    <w:rsid w:val="00751A56"/>
    <w:rsid w:val="008B1F0E"/>
    <w:rsid w:val="008B2671"/>
    <w:rsid w:val="009918AA"/>
    <w:rsid w:val="00B97C03"/>
    <w:rsid w:val="00CD6B1D"/>
    <w:rsid w:val="00CF341D"/>
    <w:rsid w:val="00D72E77"/>
    <w:rsid w:val="00DC3F7B"/>
    <w:rsid w:val="00DD1587"/>
    <w:rsid w:val="00E113CF"/>
    <w:rsid w:val="00E4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8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383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B1F0E"/>
    <w:rPr>
      <w:color w:val="0000FF"/>
      <w:u w:val="single"/>
    </w:rPr>
  </w:style>
  <w:style w:type="character" w:customStyle="1" w:styleId="labs-docsum-authors">
    <w:name w:val="labs-docsum-authors"/>
    <w:basedOn w:val="Domylnaczcionkaakapitu"/>
    <w:rsid w:val="008B1F0E"/>
  </w:style>
  <w:style w:type="character" w:customStyle="1" w:styleId="labs-docsum-journal-citation">
    <w:name w:val="labs-docsum-journal-citation"/>
    <w:basedOn w:val="Domylnaczcionkaakapitu"/>
    <w:rsid w:val="008B1F0E"/>
  </w:style>
  <w:style w:type="character" w:customStyle="1" w:styleId="refseries">
    <w:name w:val="ref__series"/>
    <w:basedOn w:val="Domylnaczcionkaakapitu"/>
    <w:rsid w:val="001264AF"/>
  </w:style>
  <w:style w:type="character" w:customStyle="1" w:styleId="refseriesdate">
    <w:name w:val="ref__seriesdate"/>
    <w:basedOn w:val="Domylnaczcionkaakapitu"/>
    <w:rsid w:val="001264AF"/>
  </w:style>
  <w:style w:type="character" w:customStyle="1" w:styleId="refcomment">
    <w:name w:val="refcomment"/>
    <w:basedOn w:val="Domylnaczcionkaakapitu"/>
    <w:rsid w:val="001264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8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383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B1F0E"/>
    <w:rPr>
      <w:color w:val="0000FF"/>
      <w:u w:val="single"/>
    </w:rPr>
  </w:style>
  <w:style w:type="character" w:customStyle="1" w:styleId="labs-docsum-authors">
    <w:name w:val="labs-docsum-authors"/>
    <w:basedOn w:val="Domylnaczcionkaakapitu"/>
    <w:rsid w:val="008B1F0E"/>
  </w:style>
  <w:style w:type="character" w:customStyle="1" w:styleId="labs-docsum-journal-citation">
    <w:name w:val="labs-docsum-journal-citation"/>
    <w:basedOn w:val="Domylnaczcionkaakapitu"/>
    <w:rsid w:val="008B1F0E"/>
  </w:style>
  <w:style w:type="character" w:customStyle="1" w:styleId="refseries">
    <w:name w:val="ref__series"/>
    <w:basedOn w:val="Domylnaczcionkaakapitu"/>
    <w:rsid w:val="001264AF"/>
  </w:style>
  <w:style w:type="character" w:customStyle="1" w:styleId="refseriesdate">
    <w:name w:val="ref__seriesdate"/>
    <w:basedOn w:val="Domylnaczcionkaakapitu"/>
    <w:rsid w:val="001264AF"/>
  </w:style>
  <w:style w:type="character" w:customStyle="1" w:styleId="refcomment">
    <w:name w:val="refcomment"/>
    <w:basedOn w:val="Domylnaczcionkaakapitu"/>
    <w:rsid w:val="00126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lancet.com/journals/lanmic/article/PIIS2666-5247(20)30003-3/fulltex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ncbi.nlm.nih.gov/pmc/articles/PMC7190947/pdf/WJCC-8-139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32368532/?from_term=Stability+of+SARS-CoV-2+in+different+environmental+conditions&amp;from_pos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713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2</cp:revision>
  <dcterms:created xsi:type="dcterms:W3CDTF">2020-05-15T21:21:00Z</dcterms:created>
  <dcterms:modified xsi:type="dcterms:W3CDTF">2020-05-15T21:21:00Z</dcterms:modified>
</cp:coreProperties>
</file>